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JSZC-321100-JSJW-G2026-0032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镇江市城市绿化管理站2026批次镇江市市管绿地养护</w:t>
      </w:r>
      <w:r>
        <w:rPr>
          <w:rFonts w:hint="eastAsia" w:ascii="宋体" w:hAnsi="宋体" w:eastAsia="宋体" w:cs="宋体"/>
          <w:b/>
          <w:color w:val="auto"/>
          <w:sz w:val="36"/>
          <w:szCs w:val="36"/>
          <w:highlight w:val="none"/>
        </w:rPr>
        <w:t xml:space="preserve">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江苏建威建设管理有限公司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07</w:t>
      </w:r>
      <w:r>
        <w:rPr>
          <w:rFonts w:hint="eastAsia" w:ascii="宋体" w:hAnsi="宋体" w:eastAsia="宋体" w:cs="宋体"/>
          <w:b/>
          <w:color w:val="auto"/>
          <w:sz w:val="36"/>
          <w:szCs w:val="36"/>
          <w:highlight w:val="none"/>
        </w:rPr>
        <w:t xml:space="preserve">月</w:t>
      </w:r>
      <w:r>
        <w:rPr>
          <w:rFonts w:hint="eastAsia" w:ascii="宋体" w:hAnsi="宋体" w:cs="宋体"/>
          <w:b/>
          <w:color w:val="auto"/>
          <w:sz w:val="36"/>
          <w:szCs w:val="36"/>
          <w:highlight w:val="none"/>
          <w:lang w:val="en-US" w:eastAsia="zh-CN"/>
        </w:rPr>
        <w:t xml:space="preserve">13</w:t>
      </w:r>
      <w:r>
        <w:rPr>
          <w:rFonts w:hint="eastAsia" w:ascii="宋体" w:hAnsi="宋体" w:eastAsia="宋体" w:cs="宋体"/>
          <w:b/>
          <w:color w:val="auto"/>
          <w:sz w:val="36"/>
          <w:szCs w:val="36"/>
          <w:highlight w:val="none"/>
        </w:rPr>
        <w:t xml:space="preserve">日</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775"/>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0" w:name="_Toc92167999"/>
      <w:r/>
      <w:bookmarkStart w:id="1" w:name="_Toc100386033"/>
      <w:r/>
      <w:bookmarkStart w:id="2" w:name="_Toc20732967"/>
      <w:r>
        <w:rPr>
          <w:rFonts w:hint="eastAsia" w:ascii="宋体" w:hAnsi="宋体" w:eastAsia="宋体" w:cs="宋体"/>
          <w:color w:val="auto"/>
          <w:sz w:val="36"/>
          <w:szCs w:val="36"/>
          <w:highlight w:val="none"/>
        </w:rPr>
        <w:t xml:space="preserve">第一部分  投标邀请</w:t>
      </w:r>
      <w:bookmarkEnd w:id="0"/>
      <w:bookmarkEnd w:id="1"/>
      <w:bookmarkEnd w:id="2"/>
      <w:r/>
    </w:p>
    <w:p>
      <w:pPr>
        <w:ind w:firstLine="480"/>
        <w:spacing w:line="360" w:lineRule="auto"/>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bookmarkStart w:id="3" w:name="_Toc100386044"/>
      <w:r/>
      <w:bookmarkStart w:id="4" w:name="_Toc98669341"/>
      <w:r/>
      <w:bookmarkStart w:id="5" w:name="_Toc98669699"/>
      <w:r/>
      <w:bookmarkStart w:id="6" w:name="_Toc20732978"/>
      <w:r/>
      <w:bookmarkStart w:id="7" w:name="_Toc92168010"/>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镇江市城市绿化管理站2026批次镇江市市管绿地养护</w:t>
      </w:r>
      <w:r>
        <w:rPr>
          <w:rFonts w:hint="eastAsia" w:ascii="宋体" w:hAnsi="宋体" w:eastAsia="宋体" w:cs="宋体"/>
          <w:color w:val="auto"/>
          <w:sz w:val="24"/>
          <w:highlight w:val="none"/>
        </w:rPr>
        <w:t xml:space="preserve">项目的潜在投标人应在</w:t>
      </w:r>
      <w:r>
        <w:rPr>
          <w:rFonts w:hint="eastAsia" w:ascii="宋体" w:hAnsi="宋体" w:eastAsia="宋体" w:cs="宋体"/>
          <w:color w:val="auto"/>
          <w:sz w:val="24"/>
          <w:highlight w:val="none"/>
          <w:u w:val="single"/>
        </w:rPr>
        <w:t xml:space="preserve">“苏采云”电子交易平台（网址：http://jszfcg.jsczt.cn/）</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08</w:t>
      </w:r>
      <w:r>
        <w:rPr>
          <w:rFonts w:hint="eastAsia" w:ascii="宋体" w:hAnsi="宋体" w:eastAsia="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04</w:t>
      </w:r>
      <w:r>
        <w:rPr>
          <w:rFonts w:hint="eastAsia" w:ascii="宋体" w:hAnsi="宋体" w:eastAsia="宋体" w:cs="宋体"/>
          <w:color w:val="auto"/>
          <w:sz w:val="24"/>
          <w:highlight w:val="none"/>
          <w:u w:val="single"/>
          <w:lang w:eastAsia="zh-CN"/>
        </w:rPr>
        <w:t xml:space="preserve">日09点30分</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北京时间）前按要求递交投标文件</w:t>
      </w:r>
      <w:r>
        <w:rPr>
          <w:rFonts w:hint="eastAsia" w:ascii="宋体" w:hAnsi="宋体" w:eastAsia="宋体" w:cs="宋体"/>
          <w:color w:val="auto"/>
          <w:sz w:val="24"/>
          <w:highlight w:val="none"/>
        </w:rPr>
        <w:t xml:space="preserve">。</w:t>
      </w:r>
      <w:r/>
    </w:p>
    <w:p>
      <w:pPr>
        <w:pStyle w:val="774"/>
        <w:ind w:left="-142"/>
        <w:jc w:val="both"/>
        <w:spacing w:before="0" w:after="0" w:line="360" w:lineRule="auto"/>
        <w:rPr>
          <w:rFonts w:hint="eastAsia" w:ascii="宋体" w:hAnsi="宋体" w:eastAsia="宋体" w:cs="宋体"/>
          <w:b w:val="0"/>
          <w:color w:val="auto"/>
          <w:sz w:val="24"/>
          <w:szCs w:val="24"/>
          <w:highlight w:val="none"/>
        </w:rPr>
      </w:pPr>
      <w:r/>
      <w:bookmarkStart w:id="8" w:name="_Toc35393621"/>
      <w:r/>
      <w:bookmarkStart w:id="9" w:name="_Toc28359079"/>
      <w:r/>
      <w:bookmarkStart w:id="10" w:name="_Toc28359002"/>
      <w:r/>
      <w:bookmarkStart w:id="11" w:name="_Toc35393790"/>
      <w:r/>
      <w:bookmarkStart w:id="12" w:name="_Hlk24379207"/>
      <w:r>
        <w:rPr>
          <w:rFonts w:hint="eastAsia" w:ascii="宋体" w:hAnsi="宋体" w:eastAsia="宋体" w:cs="宋体"/>
          <w:b w:val="0"/>
          <w:color w:val="auto"/>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JSZC-321100-JSJW-G2026-0032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2.项目名称：</w:t>
      </w:r>
      <w:bookmarkEnd w:id="12"/>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项目服务期</w:t>
      </w:r>
      <w:r>
        <w:rPr>
          <w:rFonts w:hint="eastAsia" w:ascii="宋体" w:hAnsi="宋体" w:eastAsia="宋体" w:cs="宋体"/>
          <w:color w:val="auto"/>
          <w:sz w:val="24"/>
          <w:highlight w:val="none"/>
        </w:rPr>
        <w:t xml:space="preserve">：2026年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-2029年8月31日（服务期三年，合同每年签订一次）</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rPr>
          <w:rFonts w:hint="eastAsia" w:ascii="宋体" w:hAnsi="宋体" w:cs="宋体"/>
          <w:color w:val="auto"/>
          <w:sz w:val="24"/>
          <w:highlight w:val="none"/>
          <w:lang w:val="en-US" w:eastAsia="zh-CN"/>
        </w:rPr>
        <w:t xml:space="preserve">34623665.14元/一年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szCs w:val="24"/>
          <w:highlight w:val="none"/>
        </w:rPr>
        <w:t xml:space="preserve">34623665.14</w:t>
      </w:r>
      <w:r>
        <w:rPr>
          <w:rFonts w:hint="eastAsia" w:ascii="宋体" w:hAnsi="宋体" w:eastAsia="宋体" w:cs="宋体"/>
          <w:color w:val="auto"/>
          <w:sz w:val="24"/>
          <w:highlight w:val="none"/>
          <w:lang w:eastAsia="zh-CN"/>
        </w:rPr>
        <w:t xml:space="preserve">元</w:t>
      </w:r>
      <w:r>
        <w:rPr>
          <w:rFonts w:hint="eastAsia" w:ascii="宋体" w:hAnsi="宋体" w:eastAsia="宋体" w:cs="宋体"/>
          <w:color w:val="auto"/>
          <w:sz w:val="24"/>
          <w:highlight w:val="none"/>
          <w:lang w:val="en-US" w:eastAsia="zh-CN"/>
        </w:rPr>
        <w:t xml:space="preserve">/一年，共设置10个标段，</w:t>
      </w:r>
      <w:r>
        <w:rPr>
          <w:rFonts w:hint="eastAsia" w:ascii="宋体" w:hAnsi="宋体" w:eastAsia="宋体" w:cs="宋体"/>
          <w:color w:val="auto"/>
          <w:sz w:val="24"/>
          <w:highlight w:val="none"/>
          <w:lang w:eastAsia="zh-CN"/>
        </w:rPr>
        <w:t xml:space="preserve">各标段最高限价如下：</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5836"/>
        <w:gridCol w:w="2715"/>
      </w:tblGrid>
      <w:tr>
        <w:trPr>
          <w:jc w:val="center"/>
          <w:trHeight w:val="507"/>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140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最高限价（元</w:t>
            </w: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投标报价超过最高限价的为无效报价，按照无效响应处理。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。详细内容及要求见采购需求。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不接受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w:t>
      </w:r>
      <w:r/>
    </w:p>
    <w:p>
      <w:pPr>
        <w:pStyle w:val="774"/>
        <w:ind w:left="-142"/>
        <w:jc w:val="both"/>
        <w:spacing w:before="0" w:after="0" w:line="360" w:lineRule="auto"/>
        <w:rPr>
          <w:rFonts w:hint="eastAsia" w:ascii="宋体" w:hAnsi="宋体" w:eastAsia="宋体" w:cs="宋体"/>
          <w:b w:val="0"/>
          <w:color w:val="auto"/>
          <w:sz w:val="24"/>
          <w:szCs w:val="24"/>
          <w:highlight w:val="none"/>
        </w:rPr>
      </w:pPr>
      <w:r/>
      <w:bookmarkStart w:id="13" w:name="_Toc28359003"/>
      <w:r/>
      <w:bookmarkStart w:id="14" w:name="_Toc35393622"/>
      <w:r/>
      <w:bookmarkStart w:id="15" w:name="_Toc28359080"/>
      <w:r/>
      <w:bookmarkStart w:id="16" w:name="_Toc35393791"/>
      <w:r>
        <w:rPr>
          <w:rFonts w:hint="eastAsia" w:ascii="宋体" w:hAnsi="宋体" w:eastAsia="宋体" w:cs="宋体"/>
          <w:b w:val="0"/>
          <w:color w:val="auto"/>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highlight w:val="none"/>
        </w:rPr>
      </w:pPr>
      <w:r/>
      <w:bookmarkStart w:id="17" w:name="_Toc28359081"/>
      <w:r/>
      <w:bookmarkStart w:id="18" w:name="_Toc28359004"/>
      <w:r/>
      <w:bookmarkStart w:id="19" w:name="_Toc35393623"/>
      <w:r/>
      <w:bookmarkStart w:id="20" w:name="_Toc35393792"/>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（3）具有履行合同所必需的设备和专业技术能力（见投标人相关信息一览表或提供资格承诺函）；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（5）参加政府采购活动前三年内，在经营活动中没有重大违法记录（见投标函或提供资格承诺函）;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pStyle w:val="774"/>
        <w:ind w:left="-142"/>
        <w:jc w:val="both"/>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1.潜在投标人访问电子招标投标交易平台的网络地址和方法：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（1）登录“苏采云”电子交易平台（网址：http://jszfcg.jsczt.cn/）首页进入系统。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（2）获取采购文件的方式：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“苏采云”系统用户注册--获取“CA数字证书”--CA绑定与登录--网上报名--下载招标文件(后缀名为.kedt”)。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（3）时间：公告发布之日起至202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lang w:eastAsia="zh-CN"/>
        </w:rPr>
        <w:t xml:space="preserve">日</w:t>
      </w:r>
      <w:r>
        <w:rPr>
          <w:rFonts w:hint="eastAsia" w:ascii="宋体" w:hAnsi="宋体" w:eastAsia="宋体" w:cs="宋体"/>
          <w:color w:val="auto"/>
          <w:sz w:val="24"/>
          <w:highlight w:val="none"/>
        </w:rPr>
        <w:t xml:space="preserve">23:59（北京时间）。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3.采购文件获取费用:免费</w:t>
      </w:r>
      <w:r/>
    </w:p>
    <w:p>
      <w:pPr>
        <w:pStyle w:val="774"/>
        <w:ind w:left="-142"/>
        <w:jc w:val="both"/>
        <w:spacing w:before="0" w:after="0" w:line="360" w:lineRule="auto"/>
        <w:rPr>
          <w:rFonts w:hint="eastAsia" w:ascii="宋体" w:hAnsi="宋体" w:eastAsia="宋体" w:cs="宋体"/>
          <w:b w:val="0"/>
          <w:color w:val="auto"/>
          <w:sz w:val="24"/>
          <w:szCs w:val="24"/>
          <w:highlight w:val="none"/>
        </w:rPr>
      </w:pPr>
      <w:r/>
      <w:bookmarkStart w:id="21" w:name="_Toc28359082"/>
      <w:r/>
      <w:bookmarkStart w:id="22" w:name="_Toc28359005"/>
      <w:r/>
      <w:bookmarkStart w:id="23" w:name="_Toc35393624"/>
      <w:r/>
      <w:bookmarkStart w:id="24" w:name="_Toc35393793"/>
      <w:r>
        <w:rPr>
          <w:rFonts w:hint="eastAsia" w:ascii="宋体" w:hAnsi="宋体" w:eastAsia="宋体" w:cs="宋体"/>
          <w:b w:val="0"/>
          <w:color w:val="auto"/>
          <w:sz w:val="24"/>
          <w:szCs w:val="24"/>
          <w:highlight w:val="none"/>
        </w:rPr>
        <w:t xml:space="preserve">四、</w:t>
      </w:r>
      <w:bookmarkEnd w:id="21"/>
      <w:r/>
      <w:bookmarkEnd w:id="22"/>
      <w:r/>
      <w:bookmarkEnd w:id="23"/>
      <w:r/>
      <w:bookmarkEnd w:id="24"/>
      <w:r>
        <w:rPr>
          <w:rFonts w:hint="eastAsia" w:ascii="宋体" w:hAnsi="宋体" w:eastAsia="宋体" w:cs="宋体"/>
          <w:b w:val="0"/>
          <w:color w:val="auto"/>
          <w:sz w:val="24"/>
          <w:szCs w:val="24"/>
          <w:highlight w:val="none"/>
        </w:rPr>
        <w:t xml:space="preserve">提交投标文件截止时间</w:t>
      </w:r>
      <w:r/>
    </w:p>
    <w:p>
      <w:pPr>
        <w:ind w:firstLine="480"/>
        <w:spacing w:line="360" w:lineRule="auto"/>
        <w:rPr>
          <w:rFonts w:hint="eastAsia" w:ascii="宋体" w:hAnsi="宋体" w:eastAsia="宋体" w:cs="宋体"/>
          <w:bCs/>
          <w:color w:val="auto"/>
          <w:sz w:val="24"/>
          <w:highlight w:val="none"/>
        </w:rPr>
      </w:pPr>
      <w:r/>
      <w:bookmarkStart w:id="25" w:name="_Toc35393625"/>
      <w:r/>
      <w:bookmarkStart w:id="26" w:name="_Toc35393794"/>
      <w:r/>
      <w:bookmarkStart w:id="27" w:name="_Toc28359084"/>
      <w:r/>
      <w:bookmarkStart w:id="28" w:name="_Toc28359007"/>
      <w:r>
        <w:rPr>
          <w:rFonts w:hint="eastAsia" w:ascii="宋体" w:hAnsi="宋体" w:eastAsia="宋体" w:cs="宋体"/>
          <w:bCs/>
          <w:color w:val="auto"/>
          <w:sz w:val="24"/>
          <w:highlight w:val="none"/>
        </w:rPr>
        <w:t xml:space="preserve">1.提交投标文件截止时间：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线上递交投标文件截止时间：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04</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9:30（北京时间），在截止时间后送达及上传至“苏采云”系统的响应文件为无效文件，将被拒收。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2.提交投标文件地点：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宋体" w:hAnsi="宋体" w:eastAsia="宋体" w:cs="宋体"/>
          <w:color w:val="auto"/>
          <w:sz w:val="24"/>
          <w:highlight w:val="none"/>
        </w:rPr>
        <w:outlineLvl w:val="1"/>
      </w:pPr>
      <w:r/>
      <w:bookmarkStart w:id="29" w:name="_Toc142925615"/>
      <w:r/>
      <w:bookmarkStart w:id="30" w:name="_Toc73365461"/>
      <w:r/>
      <w:bookmarkStart w:id="31" w:name="_Toc73364848"/>
      <w:r>
        <w:rPr>
          <w:rFonts w:hint="eastAsia" w:ascii="宋体" w:hAnsi="宋体" w:eastAsia="宋体" w:cs="宋体"/>
          <w:color w:val="auto"/>
          <w:sz w:val="24"/>
          <w:highlight w:val="none"/>
        </w:rPr>
        <w:t xml:space="preserve">五、投标文件开启</w:t>
      </w:r>
      <w:bookmarkEnd w:id="29"/>
      <w:r/>
      <w:bookmarkEnd w:id="30"/>
      <w:r/>
      <w:bookmarkEnd w:id="31"/>
      <w:r/>
      <w:r/>
    </w:p>
    <w:p>
      <w:pPr>
        <w:ind w:firstLine="480"/>
        <w:spacing w:line="360" w:lineRule="auto"/>
        <w:rPr>
          <w:rFonts w:hint="eastAsia" w:ascii="宋体" w:hAnsi="宋体" w:eastAsia="宋体" w:cs="宋体"/>
          <w:bCs/>
          <w:color w:val="auto"/>
          <w:sz w:val="24"/>
          <w:highlight w:val="none"/>
        </w:rPr>
      </w:pPr>
      <w:r/>
      <w:bookmarkStart w:id="32" w:name="EB8a200117cd0b4a25898d702d9f200195"/>
      <w:r/>
      <w:bookmarkEnd w:id="32"/>
      <w:r>
        <w:rPr>
          <w:rFonts w:hint="eastAsia" w:ascii="宋体" w:hAnsi="宋体" w:eastAsia="宋体" w:cs="宋体"/>
          <w:bCs/>
          <w:color w:val="auto"/>
          <w:sz w:val="24"/>
          <w:highlight w:val="none"/>
        </w:rPr>
        <w:t xml:space="preserve">1.投标文件开启时间：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04</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2.投标文件开启地点：“苏采云”系统（网址：http://jszfcg.jsczt.cn/）“开标大厅”进入系统“开标大厅”。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4.不见面交易相关要求和说明如下：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（1）不见面开标项目的时间均以国家授时中心发布的时间为准；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bCs/>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74"/>
        <w:jc w:val="both"/>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（5）因投标人自身软硬件配备不齐全或发生故障等问题而导致在交互过程中出现不稳定或中断等情况的，由投标人自身承担一切后果。</w:t>
      </w:r>
      <w:r/>
    </w:p>
    <w:p>
      <w:pPr>
        <w:pStyle w:val="774"/>
        <w:ind w:left="-142"/>
        <w:jc w:val="both"/>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六、公告期限</w:t>
      </w:r>
      <w:bookmarkEnd w:id="25"/>
      <w:r/>
      <w:bookmarkEnd w:id="26"/>
      <w:r/>
      <w:bookmarkEnd w:id="27"/>
      <w:r/>
      <w:bookmarkEnd w:id="2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774"/>
        <w:ind w:left="-142"/>
        <w:jc w:val="both"/>
        <w:spacing w:before="0" w:after="0" w:line="360" w:lineRule="auto"/>
        <w:rPr>
          <w:rFonts w:hint="eastAsia" w:ascii="宋体" w:hAnsi="宋体" w:eastAsia="宋体" w:cs="宋体"/>
          <w:b w:val="0"/>
          <w:color w:val="auto"/>
          <w:sz w:val="24"/>
          <w:szCs w:val="24"/>
          <w:highlight w:val="none"/>
        </w:rPr>
      </w:pPr>
      <w:r/>
      <w:bookmarkStart w:id="33" w:name="_Toc35393795"/>
      <w:r/>
      <w:bookmarkStart w:id="34" w:name="_Toc35393626"/>
      <w:r>
        <w:rPr>
          <w:rFonts w:hint="eastAsia" w:ascii="宋体" w:hAnsi="宋体" w:eastAsia="宋体" w:cs="宋体"/>
          <w:b w:val="0"/>
          <w:color w:val="auto"/>
          <w:sz w:val="24"/>
          <w:szCs w:val="24"/>
          <w:highlight w:val="none"/>
        </w:rPr>
        <w:t xml:space="preserve">七、其他补充事宜</w:t>
      </w:r>
      <w:bookmarkEnd w:id="33"/>
      <w:r/>
      <w:bookmarkEnd w:id="3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35" w:name="EB1247fe96f55245ac875f9695ac8922a5"/>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现场踏勘：</w:t>
      </w:r>
      <w:bookmarkEnd w:id="35"/>
      <w:r>
        <w:rPr>
          <w:rFonts w:hint="eastAsia" w:ascii="宋体" w:hAnsi="宋体" w:eastAsia="宋体" w:cs="宋体"/>
          <w:color w:val="auto"/>
          <w:sz w:val="24"/>
          <w:highlight w:val="none"/>
        </w:rPr>
        <w:t xml:space="preserve">采购人不统一组织现场查勘和答疑，供应商可自行联系采购人查勘和答疑。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2.本项目支持和适用支持中小微企业《政府采购促进中小企业发展管理办法》（财库〔2020〕46号）、（工信部联企业〔2011〕300号）；支持监狱企业（财库</w:t>
      </w:r>
      <w:bookmarkStart w:id="36" w:name="_Hlk204183227"/>
      <w:r>
        <w:rPr>
          <w:rFonts w:hint="eastAsia" w:ascii="宋体" w:hAnsi="宋体" w:eastAsia="宋体" w:cs="宋体"/>
          <w:color w:val="auto"/>
          <w:sz w:val="24"/>
          <w:highlight w:val="none"/>
        </w:rPr>
        <w:t xml:space="preserve">〔2014〕</w:t>
      </w:r>
      <w:bookmarkEnd w:id="36"/>
      <w:r>
        <w:rPr>
          <w:rFonts w:hint="eastAsia" w:ascii="宋体" w:hAnsi="宋体" w:eastAsia="宋体" w:cs="宋体"/>
          <w:color w:val="auto"/>
          <w:sz w:val="24"/>
          <w:highlight w:val="none"/>
        </w:rPr>
        <w:t xml:space="preserve">68号）；促进残疾人就业（财库〔2017〕141号）的政策。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3.请各投标人及时关注和查看江苏省政府采购网（网址：http://www.ccgp-jiangsu.gov.cn/）是否有更正公告。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4.投标人如确定参加投标，可自行下载招标文件及有关资料，按照《“苏采云”系统供应商操作手册》（以下简称《操作手册》，下载地址：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Style w:val="854"/>
          <w:rFonts w:hint="eastAsia" w:ascii="宋体" w:hAnsi="宋体" w:eastAsia="宋体" w:cs="宋体"/>
          <w:color w:val="auto"/>
          <w:sz w:val="24"/>
          <w:highlight w:val="none"/>
        </w:rPr>
        <w:t xml:space="preserve">http://www.ccgp-jiangsu.gov.cn/jiangsu/zlxz/ee/ee3a4bc5a3454aa2b0d9312230633ce9.html</w:t>
      </w:r>
      <w:r>
        <w:rPr>
          <w:rStyle w:val="854"/>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）规定领取CA和办理电子签章。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客服热线：0519-86722803、0519-86722805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镇江地区意源（方正）线下办理方式：镇江市润州区冠城路8号工人大厦7楼公共资源交易中心大厅CA窗口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工作日办公时间：9:00-12:00、13:30-17:30 客服电话：400-608-6099</w:t>
      </w:r>
      <w:bookmarkStart w:id="37" w:name="_Toc28359008"/>
      <w:r/>
      <w:bookmarkStart w:id="38" w:name="_Toc35393627"/>
      <w:r/>
      <w:bookmarkStart w:id="39" w:name="_Toc35393796"/>
      <w:r/>
      <w:bookmarkStart w:id="40" w:name="_Toc28359085"/>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本项目无需缴纳</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vanish/>
          <w:color w:val="auto"/>
          <w:sz w:val="24"/>
          <w:highlight w:val="none"/>
        </w:rPr>
        <w:t xml:space="preserve">八</w:t>
      </w:r>
      <w:r>
        <w:rPr>
          <w:rFonts w:hint="eastAsia" w:ascii="宋体" w:hAnsi="宋体" w:eastAsia="宋体" w:cs="宋体"/>
          <w:color w:val="auto"/>
          <w:sz w:val="24"/>
          <w:highlight w:val="none"/>
        </w:rPr>
        <w:t xml:space="preserve">、对本次招标提出询问，请按以下方式联系。</w:t>
      </w:r>
      <w:bookmarkEnd w:id="37"/>
      <w:r/>
      <w:bookmarkEnd w:id="38"/>
      <w:r/>
      <w:bookmarkEnd w:id="39"/>
      <w:r/>
      <w:bookmarkEnd w:id="40"/>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镇江市城市绿化管理站</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镇江市寿邱街8号3楼</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张女士</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0511-850</w:t>
      </w:r>
      <w:r>
        <w:rPr>
          <w:rFonts w:hint="eastAsia" w:ascii="宋体" w:hAnsi="宋体" w:eastAsia="宋体" w:cs="宋体"/>
          <w:color w:val="auto"/>
          <w:sz w:val="24"/>
          <w:highlight w:val="none"/>
          <w:lang w:val="en-US" w:eastAsia="zh-CN"/>
        </w:rPr>
        <w:t xml:space="preserve">10952</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称：江苏建威建设管理有限公司</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址：镇江市润州区常发广场 6 号楼 1115 室</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联系方式：0511-85280398</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项目联系人：潘工  钱工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话：0511-85280398</w:t>
      </w:r>
      <w:r/>
    </w:p>
    <w:p>
      <w:pPr>
        <w:ind w:left="1079" w:hanging="30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79" w:hanging="300"/>
        <w:jc w:val="cente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bookmarkEnd w:id="3"/>
      <w:bookmarkEnd w:id="4"/>
      <w:bookmarkEnd w:id="5"/>
      <w:bookmarkEnd w:id="6"/>
      <w:bookmarkEnd w:id="7"/>
      <w:r/>
    </w:p>
    <w:p>
      <w:pPr>
        <w:pStyle w:val="784"/>
        <w:ind w:firstLine="480"/>
        <w:rPr>
          <w:rFonts w:hint="eastAsia" w:ascii="宋体" w:hAnsi="宋体" w:eastAsia="宋体" w:cs="宋体"/>
          <w:color w:val="auto"/>
          <w:sz w:val="24"/>
          <w:highlight w:val="none"/>
        </w:rPr>
      </w:pPr>
      <w:r/>
      <w:bookmarkStart w:id="41" w:name="_Toc92168000"/>
      <w:r/>
      <w:bookmarkStart w:id="42" w:name="_Toc100386034"/>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4"/>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5"/>
        <w:jc w:val="center"/>
        <w:keepLines w:val="0"/>
        <w:keepNext w:val="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775"/>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94"/>
        <w:gridCol w:w="6821"/>
      </w:tblGrid>
      <w:tr>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41"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本次投标报价的币种为人民币。</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tc>
      </w:tr>
      <w:tr>
        <w:trPr>
          <w:trHeight w:val="414"/>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本项目不同意分包。</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同意将非主体、非关键性的 </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495"/>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不组织</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组织</w:t>
            </w:r>
            <w:r/>
          </w:p>
        </w:tc>
      </w:tr>
      <w:tr>
        <w:trPr>
          <w:trHeight w:val="544"/>
        </w:trPr>
        <w:tc>
          <w:tcPr>
            <w:tcW w:w="423"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5"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不统一组织</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统一组织</w:t>
            </w:r>
            <w:r/>
          </w:p>
        </w:tc>
      </w:tr>
      <w:tr>
        <w:trPr>
          <w:trHeight w:val="424"/>
        </w:trPr>
        <w:tc>
          <w:tcPr>
            <w:tcW w:w="423"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35"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6418" w:type="dxa"/>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无</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有</w:t>
            </w:r>
            <w:r/>
          </w:p>
        </w:tc>
      </w:tr>
      <w:tr>
        <w:trPr>
          <w:trHeight w:val="558"/>
        </w:trPr>
        <w:tc>
          <w:tcPr>
            <w:tcW w:w="423"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35"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6418" w:type="dxa"/>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不要求提供。</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要求提供</w:t>
            </w:r>
            <w:r/>
          </w:p>
        </w:tc>
      </w:tr>
      <w:tr>
        <w:trPr/>
        <w:tc>
          <w:tcPr>
            <w:tcW w:w="423"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35"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6418" w:type="dxa"/>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本项目不允许采购进口产品。</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35"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6418" w:type="dxa"/>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货物类。</w:t>
            </w:r>
            <w:r/>
          </w:p>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服务类。</w:t>
            </w:r>
            <w:r/>
          </w:p>
        </w:tc>
      </w:tr>
      <w:tr>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41" w:type="pct"/>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（1）标的：</w:t>
            </w:r>
            <w:r>
              <w:rPr>
                <w:rFonts w:hint="eastAsia" w:ascii="宋体" w:hAnsi="宋体" w:eastAsia="宋体" w:cs="宋体"/>
                <w:color w:val="auto"/>
                <w:sz w:val="24"/>
                <w:highlight w:val="none"/>
                <w:lang w:val="en-US" w:eastAsia="zh-CN"/>
              </w:rPr>
              <w:t xml:space="preserve">C13030000 园林绿化管理服务</w:t>
            </w:r>
            <w:r>
              <w:rPr>
                <w:rFonts w:hint="eastAsia" w:ascii="宋体" w:hAnsi="宋体" w:eastAsia="宋体" w:cs="宋体"/>
                <w:color w:val="auto"/>
                <w:sz w:val="24"/>
                <w:highlight w:val="none"/>
              </w:rPr>
              <w:t xml:space="preserve">，属于其他未列明行业；</w:t>
            </w:r>
            <w:r/>
          </w:p>
        </w:tc>
      </w:tr>
      <w:tr>
        <w:trPr>
          <w:trHeight w:val="1946"/>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41"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eastAsia="宋体" w:cs="宋体"/>
                <w:color w:val="auto"/>
                <w:sz w:val="24"/>
                <w:highlight w:val="none"/>
              </w:rPr>
              <w:t xml:space="preserve">，</w:t>
            </w:r>
            <w:bookmarkStart w:id="44"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3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tc>
        <w:tc>
          <w:tcPr>
            <w:tcW w:w="3541" w:type="pct"/>
            <w:vAlign w:val="center"/>
            <w:textDirection w:val="lrTb"/>
            <w:noWrap w:val="false"/>
          </w:tcPr>
          <w:p>
            <w:pPr>
              <w:pStyle w:val="784"/>
              <w:ind w:firstLine="0"/>
              <w:spacing w:line="360" w:lineRule="auto"/>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无</w:t>
            </w:r>
            <w:r/>
          </w:p>
        </w:tc>
      </w:tr>
    </w:tbl>
    <w:p>
      <w:pPr>
        <w:pStyle w:val="775"/>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41"/>
      <w:r/>
      <w:bookmarkEnd w:id="42"/>
      <w:r/>
      <w:r/>
    </w:p>
    <w:p>
      <w:pPr>
        <w:pStyle w:val="775"/>
        <w:ind w:firstLine="446"/>
        <w:keepLines w:val="0"/>
        <w:keepNext w:val="0"/>
        <w:spacing w:before="0" w:after="0" w:line="360" w:lineRule="auto"/>
        <w:rPr>
          <w:rFonts w:hint="eastAsia" w:ascii="宋体" w:hAnsi="宋体" w:eastAsia="宋体" w:cs="宋体"/>
          <w:color w:val="auto"/>
          <w:sz w:val="30"/>
          <w:highlight w:val="none"/>
        </w:rPr>
      </w:pPr>
      <w:r/>
      <w:bookmarkStart w:id="45" w:name="_Toc92168001"/>
      <w:r/>
      <w:bookmarkStart w:id="46" w:name="_Toc100386035"/>
      <w:r>
        <w:rPr>
          <w:rFonts w:hint="eastAsia" w:ascii="宋体" w:hAnsi="宋体" w:eastAsia="宋体" w:cs="宋体"/>
          <w:color w:val="auto"/>
          <w:sz w:val="30"/>
          <w:highlight w:val="none"/>
        </w:rPr>
        <w:t xml:space="preserve">1．适用范围</w:t>
      </w:r>
      <w:bookmarkEnd w:id="45"/>
      <w:r/>
      <w:bookmarkEnd w:id="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pStyle w:val="775"/>
        <w:ind w:firstLine="446"/>
        <w:keepLines w:val="0"/>
        <w:keepNext w:val="0"/>
        <w:spacing w:before="0" w:after="0" w:line="360" w:lineRule="auto"/>
        <w:rPr>
          <w:rFonts w:hint="eastAsia" w:ascii="宋体" w:hAnsi="宋体" w:eastAsia="宋体" w:cs="宋体"/>
          <w:color w:val="auto"/>
          <w:sz w:val="30"/>
          <w:highlight w:val="none"/>
        </w:rPr>
      </w:pPr>
      <w:r/>
      <w:bookmarkStart w:id="47" w:name="_Toc100386036"/>
      <w:r/>
      <w:bookmarkStart w:id="48" w:name="_Toc92168002"/>
      <w:r>
        <w:rPr>
          <w:rFonts w:hint="eastAsia" w:ascii="宋体" w:hAnsi="宋体" w:eastAsia="宋体" w:cs="宋体"/>
          <w:color w:val="auto"/>
          <w:sz w:val="30"/>
          <w:highlight w:val="none"/>
        </w:rPr>
        <w:t xml:space="preserve">2．定义</w:t>
      </w:r>
      <w:bookmarkEnd w:id="47"/>
      <w:r/>
      <w:bookmarkEnd w:id="48"/>
      <w:r/>
      <w:r/>
    </w:p>
    <w:p>
      <w:pPr>
        <w:ind w:firstLine="480"/>
        <w:spacing w:line="360" w:lineRule="auto"/>
        <w:rPr>
          <w:rFonts w:hint="eastAsia" w:ascii="宋体" w:hAnsi="宋体" w:eastAsia="宋体" w:cs="宋体"/>
          <w:color w:val="auto"/>
          <w:sz w:val="24"/>
          <w:highlight w:val="none"/>
        </w:rPr>
      </w:pPr>
      <w:r/>
      <w:bookmarkStart w:id="49" w:name="_Toc92168004"/>
      <w:r/>
      <w:bookmarkStart w:id="50" w:name="_Toc98669693"/>
      <w:r/>
      <w:bookmarkStart w:id="51" w:name="_Toc100386038"/>
      <w:r/>
      <w:bookmarkStart w:id="52" w:name="_Toc98669335"/>
      <w:r/>
      <w:bookmarkStart w:id="53" w:name="_Toc20732971"/>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镇江市城市绿化管理站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u w:val="single"/>
        </w:rPr>
        <w:t xml:space="preserve">江苏建威建设管理有限公司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2.5“服务”系指本招标文件所述投标人应该履行的承诺和义务，服务包括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本项目资格审查方式：资格后审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3.3 本次采购确定的中标人数量：</w:t>
      </w:r>
      <w:r>
        <w:rPr>
          <w:rFonts w:hint="eastAsia" w:ascii="宋体" w:hAnsi="宋体" w:eastAsia="宋体" w:cs="宋体"/>
          <w:color w:val="auto"/>
          <w:sz w:val="24"/>
          <w:highlight w:val="none"/>
        </w:rPr>
        <w:t xml:space="preserve">本项目共10个标段，本项目评审按一标段至十标段的顺序进行，供应商可选择上述任意标段进行投标，但最多只能中标1个标段。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若一个供应商同时在两个标段总分最高时，则按评审顺序推荐为先评审标段的排名第一中标候选人，后续标段则不再推荐为中标候选人，后续标段将推荐由相应标段总分第二的供应商为排名第一的中标候选人，以此类推。如2个或以上的供应商在同一个标段总得分相同，则推荐技术评估得分高的为第一中标候选人；如技术评估得分也相同，则推荐报价低的供应商为第一中标候选人；如报价也相同，则由评委会决定推荐顺序。</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招标代理服务费由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支付，2026批次镇江市市管绿地养护项目招标代理费=2026</w:t>
      </w:r>
      <w:r>
        <w:rPr>
          <w:rFonts w:hint="eastAsia" w:ascii="宋体" w:hAnsi="宋体" w:eastAsia="宋体" w:cs="宋体"/>
          <w:color w:val="auto"/>
          <w:sz w:val="24"/>
          <w:highlight w:val="none"/>
          <w:lang w:val="en-US" w:eastAsia="zh-CN"/>
        </w:rPr>
        <w:t xml:space="preserve">批次</w:t>
      </w:r>
      <w:r>
        <w:rPr>
          <w:rFonts w:hint="eastAsia" w:ascii="宋体" w:hAnsi="宋体" w:eastAsia="宋体" w:cs="宋体"/>
          <w:color w:val="auto"/>
          <w:sz w:val="24"/>
          <w:highlight w:val="none"/>
        </w:rPr>
        <w:t xml:space="preserve">镇江市市管绿地养护项目单年度中标总金额×文件（苏招协[2022]002号文件）计费</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70%</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收款单位：江苏建威建设管理有限公司镇江分公司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收款账号：32001759300052500461</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开户银行：中国建设银行镇江万达广场支行</w:t>
      </w:r>
      <w:r/>
    </w:p>
    <w:p>
      <w:pPr>
        <w:pStyle w:val="775"/>
        <w:ind w:firstLine="446"/>
        <w:keepLines w:val="0"/>
        <w:keepNext w:val="0"/>
        <w:spacing w:before="0" w:after="0" w:line="360" w:lineRule="auto"/>
        <w:rPr>
          <w:rFonts w:hint="eastAsia" w:ascii="宋体" w:hAnsi="宋体" w:eastAsia="宋体" w:cs="宋体"/>
          <w:color w:val="auto"/>
          <w:sz w:val="30"/>
          <w:highlight w:val="none"/>
        </w:rPr>
      </w:pPr>
      <w:r/>
      <w:bookmarkStart w:id="54" w:name="_Toc98669336"/>
      <w:r/>
      <w:bookmarkStart w:id="55" w:name="_Toc100386039"/>
      <w:r/>
      <w:bookmarkStart w:id="56" w:name="_Toc20732973"/>
      <w:r/>
      <w:bookmarkStart w:id="57" w:name="_Toc98669694"/>
      <w:r/>
      <w:bookmarkStart w:id="58" w:name="_Toc92168005"/>
      <w:r>
        <w:rPr>
          <w:rFonts w:hint="eastAsia" w:ascii="宋体" w:hAnsi="宋体" w:eastAsia="宋体" w:cs="宋体"/>
          <w:color w:val="auto"/>
          <w:sz w:val="30"/>
          <w:highlight w:val="none"/>
        </w:rPr>
        <w:t xml:space="preserve">5．政策功能</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5.1.2在政府采购活动中，投标人提供的货物、工程或者服务符合下列情形的，享受中小企业扶持政策：</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iCs/>
          <w:color w:val="auto"/>
          <w:sz w:val="24"/>
          <w:highlight w:val="none"/>
        </w:rPr>
        <w:t xml:space="preserve">10%-20%</w:t>
      </w:r>
      <w:bookmarkEnd w:id="59"/>
      <w:r>
        <w:rPr>
          <w:rFonts w:hint="eastAsia" w:ascii="宋体" w:hAnsi="宋体" w:eastAsia="宋体" w:cs="宋体"/>
          <w:color w:val="auto"/>
          <w:sz w:val="24"/>
          <w:highlight w:val="none"/>
        </w:rPr>
        <w:t xml:space="preserve">的扣除，</w:t>
      </w:r>
      <w:bookmarkStart w:id="60" w:name="_Hlk132637893"/>
      <w:r>
        <w:rPr>
          <w:rFonts w:hint="eastAsia" w:ascii="宋体" w:hAnsi="宋体" w:eastAsia="宋体" w:cs="宋体"/>
          <w:color w:val="auto"/>
          <w:sz w:val="24"/>
          <w:highlight w:val="none"/>
        </w:rPr>
        <w:t xml:space="preserve">用扣除后的价格参与评审</w:t>
      </w:r>
      <w:bookmarkEnd w:id="6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highlight w:val="none"/>
        </w:rPr>
        <w:t xml:space="preserve">约定小型、微型企业的协议合同金额占到合同总金额30%以上的，给予联合体</w:t>
      </w:r>
      <w:r>
        <w:rPr>
          <w:rFonts w:hint="eastAsia" w:ascii="宋体" w:hAnsi="宋体" w:eastAsia="宋体" w:cs="宋体"/>
          <w:bCs/>
          <w:iCs/>
          <w:color w:val="auto"/>
          <w:sz w:val="24"/>
          <w:highlight w:val="none"/>
        </w:rPr>
        <w:t xml:space="preserve">4%-6%</w:t>
      </w:r>
      <w:r>
        <w:rPr>
          <w:rFonts w:hint="eastAsia" w:ascii="宋体" w:hAnsi="宋体" w:eastAsia="宋体" w:cs="宋体"/>
          <w:bCs/>
          <w:color w:val="auto"/>
          <w:sz w:val="24"/>
          <w:highlight w:val="none"/>
        </w:rPr>
        <w:t xml:space="preserve">的价格扣除。联合体各方均为小型、微型企业的，联合体视同为小型、微型企业享受</w:t>
      </w:r>
      <w:r>
        <w:rPr>
          <w:rFonts w:hint="eastAsia" w:ascii="宋体" w:hAnsi="宋体" w:eastAsia="宋体" w:cs="宋体"/>
          <w:iCs/>
          <w:color w:val="auto"/>
          <w:sz w:val="24"/>
          <w:highlight w:val="none"/>
        </w:rPr>
        <w:t xml:space="preserve">10%-20%</w:t>
      </w:r>
      <w:r>
        <w:rPr>
          <w:rFonts w:hint="eastAsia" w:ascii="宋体" w:hAnsi="宋体" w:eastAsia="宋体" w:cs="宋体"/>
          <w:bCs/>
          <w:color w:val="auto"/>
          <w:sz w:val="24"/>
          <w:highlight w:val="none"/>
        </w:rPr>
        <w:t xml:space="preserve">的价格扣除，</w:t>
      </w:r>
      <w:r>
        <w:rPr>
          <w:rFonts w:hint="eastAsia" w:ascii="宋体" w:hAnsi="宋体" w:eastAsia="宋体" w:cs="宋体"/>
          <w:color w:val="auto"/>
          <w:sz w:val="24"/>
          <w:highlight w:val="none"/>
        </w:rPr>
        <w:t xml:space="preserve">用扣除后的价格参与评审</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84"/>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5.1.4</w:t>
      </w:r>
      <w:r>
        <w:rPr>
          <w:rFonts w:hint="eastAsia" w:ascii="宋体" w:hAnsi="宋体" w:eastAsia="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eastAsia="宋体" w:cs="宋体"/>
          <w:color w:val="auto"/>
          <w:sz w:val="24"/>
          <w:highlight w:val="none"/>
        </w:rPr>
        <w:t xml:space="preserve">（财办库〔2020〕123号）</w:t>
      </w:r>
      <w:bookmarkEnd w:id="61"/>
      <w:r>
        <w:rPr>
          <w:rFonts w:hint="eastAsia" w:ascii="宋体" w:hAnsi="宋体" w:eastAsia="宋体" w:cs="宋体"/>
          <w:color w:val="auto"/>
          <w:sz w:val="24"/>
          <w:highlight w:val="none"/>
        </w:rPr>
        <w:t xml:space="preserve">规定的包装需求标准。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775"/>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775"/>
        <w:ind w:firstLine="446"/>
        <w:keepLines w:val="0"/>
        <w:keepNext w:val="0"/>
        <w:spacing w:before="0" w:after="0" w:line="360" w:lineRule="auto"/>
        <w:rPr>
          <w:rFonts w:hint="eastAsia" w:ascii="宋体" w:hAnsi="宋体" w:eastAsia="宋体" w:cs="宋体"/>
          <w:color w:val="auto"/>
          <w:sz w:val="30"/>
          <w:highlight w:val="none"/>
        </w:rPr>
      </w:pPr>
      <w:r/>
      <w:bookmarkStart w:id="62" w:name="_Toc98669339"/>
      <w:r/>
      <w:bookmarkStart w:id="63" w:name="_Toc98669697"/>
      <w:r/>
      <w:bookmarkStart w:id="64" w:name="_Toc92168008"/>
      <w:r/>
      <w:bookmarkStart w:id="65" w:name="_Toc100386042"/>
      <w:r/>
      <w:bookmarkStart w:id="66" w:name="_Toc20732976"/>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62"/>
      <w:r/>
      <w:bookmarkEnd w:id="63"/>
      <w:r/>
      <w:bookmarkEnd w:id="64"/>
      <w:r/>
      <w:bookmarkEnd w:id="65"/>
      <w:r/>
      <w:bookmarkEnd w:id="66"/>
      <w:r/>
      <w:bookmarkStart w:id="67" w:name="_Toc98669340"/>
      <w:r/>
      <w:bookmarkStart w:id="68" w:name="_Toc20732977"/>
      <w:r/>
      <w:bookmarkStart w:id="69" w:name="_Toc100386043"/>
      <w:r/>
      <w:bookmarkStart w:id="70" w:name="_Toc92168009"/>
      <w:r/>
      <w:bookmarkStart w:id="71" w:name="_Toc98669698"/>
      <w:r>
        <w:rPr>
          <w:rFonts w:hint="eastAsia" w:ascii="宋体" w:hAnsi="宋体" w:eastAsia="宋体" w:cs="宋体"/>
          <w:color w:val="auto"/>
          <w:sz w:val="30"/>
          <w:highlight w:val="none"/>
        </w:rPr>
        <w:t xml:space="preserve">和修改</w:t>
      </w:r>
      <w:bookmarkEnd w:id="67"/>
      <w:r/>
      <w:bookmarkEnd w:id="68"/>
      <w:r/>
      <w:bookmarkEnd w:id="69"/>
      <w:r/>
      <w:bookmarkEnd w:id="70"/>
      <w:r/>
      <w:bookmarkEnd w:id="7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75"/>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75"/>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投标人须通过镇江市公共资源交易中心提供的最新响应文件制作软件编制投标文件。</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922"/>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922"/>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922"/>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922"/>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922"/>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775"/>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775"/>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投标人须配合开标工作，否则一切后果由投标人自行承担。</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784"/>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784"/>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775"/>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（13）法律、法规、规章（适用本市的）及省级以上规范性文件（适用本市的）规定的其他无效情形。</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784"/>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775"/>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72" w:name="_Hlk132702541"/>
      <w:r/>
      <w:bookmarkStart w:id="73" w:name="_Hlk132702790"/>
      <w:r>
        <w:rPr>
          <w:rFonts w:hint="eastAsia" w:ascii="宋体" w:hAnsi="宋体" w:eastAsia="宋体" w:cs="宋体"/>
          <w:color w:val="auto"/>
          <w:sz w:val="24"/>
          <w:highlight w:val="none"/>
        </w:rPr>
        <w:t xml:space="preserve">27.</w:t>
      </w:r>
      <w:bookmarkEnd w:id="72"/>
      <w:r>
        <w:rPr>
          <w:rFonts w:hint="eastAsia" w:ascii="宋体" w:hAnsi="宋体" w:eastAsia="宋体" w:cs="宋体"/>
          <w:color w:val="auto"/>
          <w:sz w:val="24"/>
          <w:highlight w:val="none"/>
        </w:rPr>
        <w:t xml:space="preserve">2</w:t>
      </w:r>
      <w:bookmarkEnd w:id="73"/>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75"/>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775"/>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775"/>
        <w:ind w:firstLine="480"/>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29.1</w:t>
      </w:r>
      <w:r>
        <w:rPr>
          <w:rFonts w:hint="eastAsia" w:ascii="宋体" w:hAnsi="宋体" w:eastAsia="宋体" w:cs="宋体"/>
          <w:color w:val="auto"/>
          <w:sz w:val="24"/>
          <w:highlight w:val="none"/>
          <w:lang w:val="en-US" w:eastAsia="zh-CN"/>
        </w:rPr>
        <w:t xml:space="preserve">本项目中标供应商应提交政府采购合同金额10%作为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eastAsia="宋体" w:cs="宋体"/>
          <w:color w:val="auto"/>
          <w:sz w:val="24"/>
          <w:highlight w:val="none"/>
        </w:rPr>
        <w:t xml:space="preserve">政府采购监管部门</w:t>
      </w:r>
      <w:bookmarkEnd w:id="74"/>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36.适用法律及约束力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 本次招标及由本次招标产生的合同受中华人民共和国法律制约和保护。</w:t>
      </w:r>
      <w:r/>
    </w:p>
    <w:p>
      <w:pPr>
        <w:pStyle w:val="775"/>
        <w:ind w:firstLine="446"/>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37.解释权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rPr>
        <w:t xml:space="preserve">采购代理机构</w:t>
      </w:r>
      <w:r>
        <w:rPr>
          <w:rFonts w:hint="eastAsia" w:ascii="宋体" w:hAnsi="宋体" w:eastAsia="宋体" w:cs="宋体"/>
          <w:color w:val="auto"/>
          <w:sz w:val="24"/>
          <w:highlight w:val="none"/>
        </w:rPr>
        <w:t xml:space="preserve">所有。</w:t>
      </w:r>
      <w:r/>
    </w:p>
    <w:p>
      <w:pPr>
        <w:jc w:val="center"/>
        <w:keepLines/>
        <w:keepNext/>
        <w:spacing w:line="360" w:lineRule="auto"/>
        <w:rPr>
          <w:rFonts w:hint="eastAsia" w:ascii="宋体" w:hAnsi="宋体" w:eastAsia="宋体" w:cs="宋体"/>
          <w:b/>
          <w:color w:val="auto"/>
          <w:sz w:val="32"/>
          <w:szCs w:val="20"/>
          <w:highlight w:val="none"/>
        </w:rPr>
        <w:outlineLvl w:val="1"/>
      </w:pPr>
      <w:r/>
      <w:bookmarkStart w:id="75" w:name="_Toc142925664"/>
      <w:r/>
      <w:bookmarkStart w:id="76" w:name="_Toc141960470"/>
      <w:r>
        <w:rPr>
          <w:rFonts w:hint="eastAsia" w:ascii="宋体" w:hAnsi="宋体" w:eastAsia="宋体" w:cs="宋体"/>
          <w:b/>
          <w:color w:val="auto"/>
          <w:sz w:val="32"/>
          <w:szCs w:val="20"/>
          <w:highlight w:val="none"/>
        </w:rPr>
        <w:t xml:space="preserve">十、苏采云操作其他补充事项</w:t>
      </w:r>
      <w:bookmarkEnd w:id="75"/>
      <w:r/>
      <w:bookmarkEnd w:id="76"/>
      <w:r/>
      <w:r/>
    </w:p>
    <w:p>
      <w:pPr>
        <w:ind w:firstLine="602"/>
        <w:jc w:val="left"/>
        <w:spacing w:line="360" w:lineRule="auto"/>
        <w:widowControl/>
        <w:tabs>
          <w:tab w:val="left" w:pos="567" w:leader="none"/>
        </w:tabs>
        <w:rPr>
          <w:rFonts w:hint="eastAsia" w:ascii="宋体" w:hAnsi="宋体" w:eastAsia="宋体" w:cs="宋体"/>
          <w:b/>
          <w:color w:val="auto"/>
          <w:sz w:val="30"/>
          <w:szCs w:val="20"/>
          <w:highlight w:val="none"/>
        </w:rPr>
        <w:outlineLvl w:val="1"/>
      </w:pPr>
      <w:r/>
      <w:bookmarkStart w:id="77" w:name="_Toc142925665"/>
      <w:r>
        <w:rPr>
          <w:rFonts w:hint="eastAsia" w:ascii="宋体" w:hAnsi="宋体" w:eastAsia="宋体" w:cs="宋体"/>
          <w:b/>
          <w:color w:val="auto"/>
          <w:sz w:val="30"/>
          <w:szCs w:val="20"/>
          <w:highlight w:val="none"/>
        </w:rPr>
        <w:t xml:space="preserve">38.苏采云系统要求</w:t>
      </w:r>
      <w:bookmarkEnd w:id="7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38.3.1获取采购文件的方式：“苏采云”系统用户注册--CA绑定与登录--网上报名--下载采购文件(后缀名为.kedt”)。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38.5供应商应及时关注系统供下载的最新版本操作手册，系统操作如有疑问，请及时联系技术支持。</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第三部分  拟签订的合同文本</w:t>
      </w:r>
      <w:r/>
    </w:p>
    <w:p>
      <w:pPr>
        <w:pStyle w:val="810"/>
        <w:ind w:firstLine="400"/>
        <w:spacing w:line="360" w:lineRule="auto"/>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rPr>
        <w:t xml:space="preserve">注：</w:t>
      </w:r>
      <w:r>
        <w:rPr>
          <w:rFonts w:hint="eastAsia" w:ascii="宋体" w:hAnsi="宋体" w:eastAsia="宋体" w:cs="宋体"/>
          <w:bCs/>
          <w:color w:val="auto"/>
          <w:sz w:val="22"/>
          <w:szCs w:val="22"/>
          <w:highlight w:val="none"/>
        </w:rPr>
        <w:t xml:space="preserve">以下为成交后签定本项目合同的通用条款，成交供应商不得提出实质性的修改，关于专用条款将由采购人与成交供应商结合本项目具体情况协商后签订。</w:t>
      </w:r>
      <w:r/>
    </w:p>
    <w:p>
      <w:pPr>
        <w:ind w:firstLine="420"/>
        <w:spacing w:line="500" w:lineRule="exact"/>
        <w:rPr>
          <w:rFonts w:hint="eastAsia" w:ascii="宋体" w:hAnsi="宋体" w:eastAsia="宋体" w:cs="宋体"/>
          <w:color w:val="auto"/>
          <w:sz w:val="22"/>
          <w:szCs w:val="22"/>
          <w:highlight w:val="none"/>
        </w:rPr>
      </w:pPr>
      <w:r/>
      <w:bookmarkStart w:id="78" w:name="OLE_LINK15"/>
      <w:r/>
      <w:bookmarkEnd w:id="78"/>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（以下简称“甲方”）和（以下简称“乙方”）同意按下述条款和条件签订本合同（以下简称“合同”）：</w:t>
      </w:r>
      <w:r/>
    </w:p>
    <w:p>
      <w:pPr>
        <w:spacing w:line="500" w:lineRule="exact"/>
        <w:rPr>
          <w:rFonts w:hint="eastAsia" w:ascii="宋体" w:hAnsi="宋体" w:eastAsia="宋体" w:cs="宋体"/>
          <w:b/>
          <w:color w:val="auto"/>
          <w:sz w:val="22"/>
          <w:szCs w:val="22"/>
          <w:highlight w:val="none"/>
        </w:rPr>
      </w:pPr>
      <w:r/>
      <w:bookmarkStart w:id="79" w:name="_Toc22000633"/>
      <w:r>
        <w:rPr>
          <w:rFonts w:hint="eastAsia" w:ascii="宋体" w:hAnsi="宋体" w:eastAsia="宋体" w:cs="宋体"/>
          <w:b/>
          <w:color w:val="auto"/>
          <w:sz w:val="22"/>
          <w:szCs w:val="22"/>
          <w:highlight w:val="none"/>
        </w:rPr>
        <w:t xml:space="preserve">1.合同文件</w:t>
      </w:r>
      <w:bookmarkEnd w:id="79"/>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下列关于号的招标文件、乙方提交的投标文件是构成本合同不可分割的部分：</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（1）合同条款</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（3）开标（报价）一览表；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（4）明细报价表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（5）投标书及附件；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（6）技术及服务响应文件；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（7）中标通知书；</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（8）甲方、乙方商定的其他必要文件。</w:t>
      </w:r>
      <w:r/>
    </w:p>
    <w:p>
      <w:pPr>
        <w:spacing w:line="500" w:lineRule="exact"/>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 xml:space="preserve">    2.项目概况</w:t>
      </w:r>
      <w:r/>
    </w:p>
    <w:p>
      <w:pPr>
        <w:ind w:firstLine="420"/>
        <w:spacing w:line="500" w:lineRule="exact"/>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养护</w:t>
      </w:r>
      <w:r>
        <w:rPr>
          <w:rFonts w:hint="eastAsia" w:ascii="宋体" w:hAnsi="宋体" w:eastAsia="宋体" w:cs="宋体"/>
          <w:color w:val="auto"/>
          <w:sz w:val="22"/>
          <w:szCs w:val="22"/>
          <w:highlight w:val="none"/>
          <w:lang w:eastAsia="zh-CN"/>
        </w:rPr>
        <w:t xml:space="preserve">服务</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养护内容：按招标文件执行</w:t>
      </w:r>
      <w:r/>
    </w:p>
    <w:p>
      <w:pPr>
        <w:ind w:firstLine="422"/>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b/>
          <w:color w:val="auto"/>
          <w:sz w:val="22"/>
          <w:szCs w:val="22"/>
          <w:highlight w:val="none"/>
        </w:rPr>
        <w:t xml:space="preserve">3.承包范围：_____________________</w:t>
      </w:r>
      <w:r/>
    </w:p>
    <w:p>
      <w:pPr>
        <w:ind w:firstLine="422"/>
        <w:spacing w:line="500" w:lineRule="exact"/>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4.承包绿地总面积</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rPr>
        <w:t xml:space="preserve">___________________</w:t>
      </w:r>
      <w:r/>
    </w:p>
    <w:p>
      <w:pPr>
        <w:ind w:firstLine="422"/>
        <w:spacing w:line="500" w:lineRule="exact"/>
        <w:rPr>
          <w:rFonts w:hint="eastAsia" w:ascii="宋体" w:hAnsi="宋体" w:eastAsia="宋体" w:cs="宋体"/>
          <w:b/>
          <w:bCs/>
          <w:color w:val="auto"/>
          <w:sz w:val="22"/>
          <w:szCs w:val="22"/>
          <w:highlight w:val="none"/>
          <w:u w:val="single"/>
          <w:lang w:val="en-US" w:eastAsia="zh-CN"/>
        </w:rPr>
      </w:pPr>
      <w:r>
        <w:rPr>
          <w:rFonts w:hint="eastAsia" w:ascii="宋体" w:hAnsi="宋体" w:eastAsia="宋体" w:cs="宋体"/>
          <w:b/>
          <w:bCs/>
          <w:color w:val="auto"/>
          <w:sz w:val="22"/>
          <w:szCs w:val="22"/>
          <w:highlight w:val="none"/>
        </w:rPr>
        <w:t xml:space="preserve">5.项目负责人：</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rPr>
        <w:t xml:space="preserve">，现场负责人：</w:t>
      </w:r>
      <w:r>
        <w:rPr>
          <w:rFonts w:hint="eastAsia" w:ascii="宋体" w:hAnsi="宋体" w:eastAsia="宋体" w:cs="宋体"/>
          <w:b/>
          <w:bCs/>
          <w:color w:val="auto"/>
          <w:sz w:val="22"/>
          <w:szCs w:val="22"/>
          <w:highlight w:val="none"/>
          <w:u w:val="single"/>
          <w:lang w:val="en-US" w:eastAsia="zh-CN"/>
        </w:rPr>
        <w:t xml:space="preserve">         </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6.服务期</w:t>
      </w:r>
      <w:r/>
    </w:p>
    <w:p>
      <w:pPr>
        <w:ind w:firstLine="94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日起至</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日，养护总历时月数：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个月</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7.承包方式</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由乙方以包工、包料、包质量、包安全、包文明施工的方式实施总承包，乙方应对全部养护工程负责，中标以后不得分包、转包。如一经发现上述行为，甲方单方有权立即终止综合养护工程承包合同，由此产生一切法律责任和经济损失均由乙方承担。</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8.养护质量标准</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《江苏省城市园林绿化养护管理规范及分级标准》（苏建园【2015】383号）一级标准</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9.合同价款</w:t>
      </w:r>
      <w:r/>
    </w:p>
    <w:p>
      <w:pPr>
        <w:ind w:firstLine="420"/>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金额：(大写)(人民币)</w:t>
      </w:r>
      <w:r>
        <w:rPr>
          <w:rFonts w:hint="eastAsia" w:ascii="宋体" w:hAnsi="宋体" w:eastAsia="宋体" w:cs="宋体"/>
          <w:color w:val="auto"/>
          <w:sz w:val="22"/>
          <w:szCs w:val="22"/>
          <w:highlight w:val="none"/>
          <w:u w:val="single"/>
        </w:rPr>
        <w:t xml:space="preserve">￥元</w:t>
      </w:r>
      <w:r/>
    </w:p>
    <w:p>
      <w:pPr>
        <w:ind w:firstLine="413"/>
        <w:spacing w:line="500" w:lineRule="exact"/>
        <w:rPr>
          <w:rFonts w:hint="eastAsia" w:ascii="宋体" w:hAnsi="宋体" w:eastAsia="宋体" w:cs="宋体"/>
          <w:b/>
          <w:bCs/>
          <w:color w:val="auto"/>
          <w:sz w:val="22"/>
          <w:szCs w:val="22"/>
          <w:highlight w:val="none"/>
        </w:rPr>
      </w:pPr>
      <w:r/>
      <w:bookmarkStart w:id="80" w:name="_Toc22000640"/>
      <w:r>
        <w:rPr>
          <w:rFonts w:hint="eastAsia" w:ascii="宋体" w:hAnsi="宋体" w:eastAsia="宋体" w:cs="宋体"/>
          <w:b/>
          <w:bCs/>
          <w:color w:val="auto"/>
          <w:sz w:val="22"/>
          <w:szCs w:val="22"/>
          <w:highlight w:val="none"/>
        </w:rPr>
        <w:t xml:space="preserve">10.合同生效及其它</w:t>
      </w:r>
      <w:bookmarkEnd w:id="80"/>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本合同经甲乙双方签字盖章后生效，本合同一式</w:t>
      </w:r>
      <w:r>
        <w:rPr>
          <w:rFonts w:hint="eastAsia" w:ascii="宋体" w:hAnsi="宋体" w:eastAsia="宋体" w:cs="宋体"/>
          <w:color w:val="auto"/>
          <w:sz w:val="22"/>
          <w:szCs w:val="22"/>
          <w:highlight w:val="none"/>
          <w:lang w:val="en-US" w:eastAsia="zh-CN"/>
        </w:rPr>
        <w:t xml:space="preserve">伍</w:t>
      </w:r>
      <w:r>
        <w:rPr>
          <w:rFonts w:hint="eastAsia" w:ascii="宋体" w:hAnsi="宋体" w:eastAsia="宋体" w:cs="宋体"/>
          <w:color w:val="auto"/>
          <w:sz w:val="22"/>
          <w:szCs w:val="22"/>
          <w:highlight w:val="none"/>
        </w:rPr>
        <w:t xml:space="preserve">份，甲乙双方各执两份，</w:t>
      </w:r>
      <w:r>
        <w:rPr>
          <w:rFonts w:hint="eastAsia" w:ascii="宋体" w:hAnsi="宋体" w:eastAsia="宋体" w:cs="宋体"/>
          <w:color w:val="auto"/>
          <w:sz w:val="22"/>
          <w:szCs w:val="22"/>
          <w:highlight w:val="none"/>
          <w:lang w:eastAsia="zh-CN"/>
        </w:rPr>
        <w:t xml:space="preserve">江苏建威建设管理有限公司</w:t>
      </w:r>
      <w:r>
        <w:rPr>
          <w:rFonts w:hint="eastAsia" w:ascii="宋体" w:hAnsi="宋体" w:eastAsia="宋体" w:cs="宋体"/>
          <w:color w:val="auto"/>
          <w:sz w:val="22"/>
          <w:szCs w:val="22"/>
          <w:highlight w:val="none"/>
        </w:rPr>
        <w:t xml:space="preserve">执一份。</w:t>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甲方（单位盖章）：镇江市城市绿化管理站</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乙方（单位盖章）：</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见证方（单位盖章）：</w:t>
      </w:r>
      <w:r>
        <w:rPr>
          <w:rFonts w:hint="eastAsia" w:ascii="宋体" w:hAnsi="宋体" w:eastAsia="宋体" w:cs="宋体"/>
          <w:b/>
          <w:color w:val="auto"/>
          <w:sz w:val="22"/>
          <w:szCs w:val="22"/>
          <w:highlight w:val="none"/>
          <w:lang w:eastAsia="zh-CN"/>
        </w:rPr>
        <w:t xml:space="preserve">江苏建威建设管理有限公司</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合同签订日期：年</w:t>
      </w:r>
      <w:r/>
    </w:p>
    <w:p>
      <w:pPr>
        <w:jc w:val="left"/>
        <w:widowControl/>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br w:type="page" w:clear="all"/>
      </w:r>
      <w:r/>
    </w:p>
    <w:p>
      <w:pPr>
        <w:ind w:firstLine="422"/>
        <w:spacing w:line="360" w:lineRule="auto"/>
        <w:rPr>
          <w:rFonts w:hint="eastAsia" w:ascii="宋体" w:hAnsi="宋体" w:eastAsia="宋体" w:cs="宋体"/>
          <w:b/>
          <w:color w:val="auto"/>
          <w:sz w:val="22"/>
          <w:szCs w:val="22"/>
          <w:highlight w:val="none"/>
        </w:rPr>
      </w:pPr>
      <w:r/>
      <w:bookmarkStart w:id="81" w:name="_Toc22000612"/>
      <w:r>
        <w:rPr>
          <w:rFonts w:hint="eastAsia" w:ascii="宋体" w:hAnsi="宋体" w:eastAsia="宋体" w:cs="宋体"/>
          <w:b/>
          <w:color w:val="auto"/>
          <w:sz w:val="22"/>
          <w:szCs w:val="22"/>
          <w:highlight w:val="none"/>
        </w:rPr>
        <w:t xml:space="preserve">1、定义</w:t>
      </w:r>
      <w:bookmarkEnd w:id="81"/>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本合同中的下列术语应解释为：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“甲方”系指购买服务的采购人，即</w:t>
      </w:r>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“乙方”系指提供服务的供应商，即中标人。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乙方指派响应文件中指定的绿地养护项目负责人，现场负责人，具体负责本养护路段作业工作。</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“见证方”系指负责招标采购的</w:t>
      </w:r>
      <w:r>
        <w:rPr>
          <w:rFonts w:hint="eastAsia" w:ascii="宋体" w:hAnsi="宋体" w:eastAsia="宋体" w:cs="宋体"/>
          <w:color w:val="auto"/>
          <w:sz w:val="22"/>
          <w:szCs w:val="22"/>
          <w:highlight w:val="none"/>
          <w:u w:val="single"/>
          <w:lang w:eastAsia="zh-CN"/>
        </w:rPr>
        <w:t xml:space="preserve">江苏建威建设管理有限公司</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1.4 “服务”</w:t>
      </w:r>
      <w:r>
        <w:rPr>
          <w:rFonts w:hint="eastAsia" w:ascii="宋体" w:hAnsi="宋体" w:eastAsia="宋体" w:cs="宋体"/>
          <w:color w:val="auto"/>
          <w:sz w:val="24"/>
          <w:highlight w:val="none"/>
        </w:rPr>
        <w:t xml:space="preserve">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“合同”系指甲方与乙方签署的、合同格式中载明的甲方与乙方所达成的协议，包括招标文件、投标文件、附件、附录和构成合同的所有文件。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“合同价”系指根据合同规定，乙方在正确地完全履行合同义务后甲方应支付给乙方的价格。</w:t>
      </w:r>
      <w:r/>
    </w:p>
    <w:p>
      <w:pPr>
        <w:ind w:firstLine="422"/>
        <w:spacing w:line="360" w:lineRule="auto"/>
        <w:rPr>
          <w:rFonts w:hint="eastAsia" w:ascii="宋体" w:hAnsi="宋体" w:eastAsia="宋体" w:cs="宋体"/>
          <w:b/>
          <w:color w:val="auto"/>
          <w:sz w:val="22"/>
          <w:szCs w:val="22"/>
          <w:highlight w:val="none"/>
        </w:rPr>
      </w:pPr>
      <w:r/>
      <w:bookmarkStart w:id="82" w:name="_Toc22000614"/>
      <w:r>
        <w:rPr>
          <w:rFonts w:hint="eastAsia" w:ascii="宋体" w:hAnsi="宋体" w:eastAsia="宋体" w:cs="宋体"/>
          <w:b/>
          <w:color w:val="auto"/>
          <w:sz w:val="22"/>
          <w:szCs w:val="22"/>
          <w:highlight w:val="none"/>
        </w:rPr>
        <w:t xml:space="preserve">2、甲方权利和义务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负责向乙方提供中标绿地的有关资料。</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组织召开养护作业技术交底会。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甲方负责乙方养护作业的日常、专项和</w:t>
      </w:r>
      <w:r>
        <w:rPr>
          <w:rFonts w:hint="eastAsia" w:ascii="宋体" w:hAnsi="宋体" w:cs="宋体"/>
          <w:color w:val="auto"/>
          <w:sz w:val="22"/>
          <w:szCs w:val="22"/>
          <w:highlight w:val="none"/>
          <w:lang w:eastAsia="zh-CN"/>
        </w:rPr>
        <w:t xml:space="preserve">月度</w:t>
      </w:r>
      <w:r>
        <w:rPr>
          <w:rFonts w:hint="eastAsia" w:ascii="宋体" w:hAnsi="宋体" w:eastAsia="宋体" w:cs="宋体"/>
          <w:color w:val="auto"/>
          <w:sz w:val="22"/>
          <w:szCs w:val="22"/>
          <w:highlight w:val="none"/>
        </w:rPr>
        <w:t xml:space="preserve">管理</w:t>
      </w:r>
      <w:r>
        <w:rPr>
          <w:rFonts w:hint="eastAsia" w:ascii="宋体" w:hAnsi="宋体" w:cs="宋体"/>
          <w:color w:val="auto"/>
          <w:sz w:val="22"/>
          <w:szCs w:val="22"/>
          <w:highlight w:val="none"/>
          <w:lang w:eastAsia="zh-CN"/>
        </w:rPr>
        <w:t xml:space="preserve">进行</w:t>
      </w:r>
      <w:r>
        <w:rPr>
          <w:rFonts w:hint="eastAsia" w:ascii="宋体" w:hAnsi="宋体" w:eastAsia="宋体" w:cs="宋体"/>
          <w:color w:val="auto"/>
          <w:sz w:val="22"/>
          <w:szCs w:val="22"/>
          <w:highlight w:val="none"/>
        </w:rPr>
        <w:t xml:space="preserve">考核，考核按《镇江市市管绿地养护管理考核实施细则》进行。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2.4甲方按本合同有关条款，支付相应养护经费。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 如遇突发事件，协调乙方在作业过程中与其他管理部门的关系。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 在合同期内，因国家需要征用、改造、临时占用绿地等需要调整乙方管护绿化地段（范围）和管护等级时，退出原养护地段（范围），或相应减少养护范围及经费。由此造成的经济损失，甲方不负赔偿责任。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2.7甲方有权对乙方养护不到位的工作实施扣款：</w:t>
      </w:r>
      <w:bookmarkEnd w:id="82"/>
      <w:r/>
    </w:p>
    <w:p>
      <w:pPr>
        <w:ind w:firstLine="420"/>
        <w:spacing w:line="360" w:lineRule="auto"/>
        <w:rPr>
          <w:rFonts w:hint="eastAsia" w:ascii="宋体" w:hAnsi="宋体" w:eastAsia="宋体" w:cs="宋体"/>
          <w:color w:val="auto"/>
          <w:sz w:val="22"/>
          <w:szCs w:val="22"/>
          <w:highlight w:val="none"/>
        </w:rPr>
      </w:pPr>
      <w:r/>
      <w:bookmarkStart w:id="83" w:name="_Toc22000616"/>
      <w:r>
        <w:rPr>
          <w:rFonts w:hint="eastAsia" w:ascii="宋体" w:hAnsi="宋体" w:eastAsia="宋体" w:cs="宋体"/>
          <w:color w:val="auto"/>
          <w:sz w:val="22"/>
          <w:szCs w:val="22"/>
          <w:highlight w:val="none"/>
        </w:rPr>
        <w:t xml:space="preserve">2.7.1 人员及设备管理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现场负责人未能做到每天全覆盖巡查在管绿地，每次扣2000元；在规定时间内，现场负责人不在养护现场或未履行请假手续离开镇江，每次扣2000元；项目负责人或现场负责人，无故关闭通讯设备，造成市绿化管理站因工作联系不上或未能在半小时到达指定现场，每次扣1000元；养护单位工作人员，未经上报市绿化管理站批准，不能按要求参加市绿化管理站组织的会议、活动，每次扣2000元；修剪小组人员缺岗或随意更换，每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⑵养护工人未按投标文件承诺的标准足额配齐，每人每天扣1000元；未统一着装上岗（有反光条绿色马甲：背后印有“绿化养护”，胸前印有“公司名称”），每人每次扣500元。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未按合同要求配备齐全或不属于中标单位或企业法人所有，每台每天扣10000元；巡视车、水车、垃圾清运卡车、登高车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未按市绿化管理站要求安装</w:t>
      </w:r>
      <w:r>
        <w:rPr>
          <w:rFonts w:hint="eastAsia" w:ascii="宋体" w:hAnsi="宋体" w:eastAsia="宋体" w:cs="宋体"/>
          <w:color w:val="auto"/>
          <w:sz w:val="22"/>
          <w:szCs w:val="22"/>
          <w:highlight w:val="none"/>
          <w:lang w:val="en-US" w:eastAsia="zh-CN"/>
        </w:rPr>
        <w:t xml:space="preserve">位置定位</w:t>
      </w:r>
      <w:r>
        <w:rPr>
          <w:rFonts w:hint="eastAsia" w:ascii="宋体" w:hAnsi="宋体" w:eastAsia="宋体" w:cs="宋体"/>
          <w:color w:val="auto"/>
          <w:sz w:val="22"/>
          <w:szCs w:val="22"/>
          <w:highlight w:val="none"/>
        </w:rPr>
        <w:t xml:space="preserve">设备或安装以后无故离线的，每台每天扣2000元；巡视车、水车、垃圾清运卡车、登高车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所贴标识不完整的（驾驶员侧车身印刷“镇江城市绿化养护”，副驾驶侧车身印刷公司名称），每台每天扣500元。 </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2.7.2 文明养护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⑴养护工人不文明施工，导致严重后果，每次扣1000元以上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具体金额根据具体情况核定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⑵生活垃圾有积存，保洁工具乱放，每处每次扣1000元。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2.7.3安全生产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⑴防汛、抗旱、防冻等抗灾抢险事件处置不力的，每次扣5000元；在道路上进行苗木浇水，将水洒在行人身上、将绿化带内的泥土冲出或冲出未及时清除，每次扣2000－5000元。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⑵遇台风，暴雨、雪等特殊天气</w:t>
      </w:r>
      <w:r>
        <w:rPr>
          <w:rFonts w:hint="eastAsia" w:ascii="宋体" w:hAnsi="宋体" w:eastAsia="宋体" w:cs="宋体"/>
          <w:color w:val="auto"/>
          <w:sz w:val="22"/>
          <w:szCs w:val="22"/>
          <w:highlight w:val="none"/>
          <w:lang w:eastAsia="zh-CN"/>
        </w:rPr>
        <w:t xml:space="preserve">或</w:t>
      </w:r>
      <w:r>
        <w:rPr>
          <w:rFonts w:hint="eastAsia" w:ascii="宋体" w:hAnsi="宋体" w:eastAsia="宋体" w:cs="宋体"/>
          <w:color w:val="auto"/>
          <w:sz w:val="22"/>
          <w:szCs w:val="22"/>
          <w:highlight w:val="none"/>
          <w:lang w:val="en-US" w:eastAsia="zh-CN"/>
        </w:rPr>
        <w:t xml:space="preserve">突发事件</w:t>
      </w:r>
      <w:r>
        <w:rPr>
          <w:rFonts w:hint="eastAsia" w:ascii="宋体" w:hAnsi="宋体" w:eastAsia="宋体" w:cs="宋体"/>
          <w:color w:val="auto"/>
          <w:sz w:val="22"/>
          <w:szCs w:val="22"/>
          <w:highlight w:val="none"/>
        </w:rPr>
        <w:t xml:space="preserve">，半小时内</w:t>
      </w:r>
      <w:r>
        <w:rPr>
          <w:rFonts w:hint="eastAsia" w:ascii="宋体" w:hAnsi="宋体" w:eastAsia="宋体" w:cs="宋体"/>
          <w:color w:val="auto"/>
          <w:sz w:val="22"/>
          <w:szCs w:val="22"/>
          <w:highlight w:val="none"/>
          <w:lang w:val="en-US" w:eastAsia="zh-CN"/>
        </w:rPr>
        <w:t xml:space="preserve">未</w:t>
      </w:r>
      <w:r>
        <w:rPr>
          <w:rFonts w:hint="eastAsia" w:ascii="宋体" w:hAnsi="宋体" w:eastAsia="宋体" w:cs="宋体"/>
          <w:color w:val="auto"/>
          <w:sz w:val="22"/>
          <w:szCs w:val="22"/>
          <w:highlight w:val="none"/>
        </w:rPr>
        <w:t xml:space="preserve">到达现场并及时处理</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做好善后工作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根据事件严重程度扣1000-5000元。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⑶作业人员喷施化学药剂时未</w:t>
      </w:r>
      <w:r>
        <w:rPr>
          <w:rFonts w:hint="eastAsia" w:ascii="宋体" w:hAnsi="宋体" w:eastAsia="宋体" w:cs="宋体"/>
          <w:color w:val="auto"/>
          <w:sz w:val="22"/>
          <w:szCs w:val="22"/>
          <w:highlight w:val="none"/>
          <w:lang w:val="en-US" w:eastAsia="zh-CN"/>
        </w:rPr>
        <w:t xml:space="preserve">做好自身安全防护措施（如未佩戴口罩、手套等）</w:t>
      </w:r>
      <w:r>
        <w:rPr>
          <w:rFonts w:hint="eastAsia" w:ascii="宋体" w:hAnsi="宋体" w:eastAsia="宋体" w:cs="宋体"/>
          <w:color w:val="auto"/>
          <w:sz w:val="22"/>
          <w:szCs w:val="22"/>
          <w:highlight w:val="none"/>
        </w:rPr>
        <w:t xml:space="preserve">，发现一次扣500元；道路上修剪、喷施化学药剂时未</w:t>
      </w:r>
      <w:r>
        <w:rPr>
          <w:rFonts w:hint="eastAsia" w:ascii="宋体" w:hAnsi="宋体" w:eastAsia="宋体" w:cs="宋体"/>
          <w:color w:val="auto"/>
          <w:sz w:val="22"/>
          <w:szCs w:val="22"/>
          <w:highlight w:val="none"/>
          <w:lang w:val="en-US" w:eastAsia="zh-CN"/>
        </w:rPr>
        <w:t xml:space="preserve">按要求</w:t>
      </w:r>
      <w:r>
        <w:rPr>
          <w:rFonts w:hint="eastAsia" w:ascii="宋体" w:hAnsi="宋体" w:eastAsia="宋体" w:cs="宋体"/>
          <w:color w:val="auto"/>
          <w:sz w:val="22"/>
          <w:szCs w:val="22"/>
          <w:highlight w:val="none"/>
          <w:lang w:eastAsia="zh-CN"/>
        </w:rPr>
        <w:t xml:space="preserve">设置</w:t>
      </w:r>
      <w:r>
        <w:rPr>
          <w:rFonts w:hint="eastAsia" w:ascii="宋体" w:hAnsi="宋体" w:eastAsia="宋体" w:cs="宋体"/>
          <w:color w:val="auto"/>
          <w:sz w:val="22"/>
          <w:szCs w:val="22"/>
          <w:highlight w:val="none"/>
        </w:rPr>
        <w:t xml:space="preserve">警示标志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采取安全措施</w:t>
      </w:r>
      <w:r>
        <w:rPr>
          <w:rFonts w:hint="eastAsia" w:ascii="宋体" w:hAnsi="宋体" w:eastAsia="宋体" w:cs="宋体"/>
          <w:color w:val="auto"/>
          <w:sz w:val="22"/>
          <w:szCs w:val="22"/>
          <w:highlight w:val="none"/>
        </w:rPr>
        <w:t xml:space="preserve">或喷溅到市民身上，发现一次扣2000元；非安全方式运输工人，每次扣2000元。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w:t>
      </w:r>
      <w:r>
        <w:rPr>
          <w:rFonts w:hint="eastAsia" w:ascii="宋体" w:hAnsi="宋体" w:eastAsia="宋体" w:cs="宋体"/>
          <w:color w:val="auto"/>
          <w:sz w:val="22"/>
          <w:szCs w:val="22"/>
          <w:highlight w:val="none"/>
          <w:lang w:val="en-US" w:eastAsia="zh-CN"/>
        </w:rPr>
        <w:t xml:space="preserve">绿地内的安全风险点未设置警示标志、未及时消除安全隐患，发现一处扣2000元。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2.7.4 应对检查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⑴养护过程中，因养护不当造成养护事故，不适时修剪、过度修剪、施肥灼伤、喷药过度、病虫害防治不到位、抗旱排涝不及时、未经上报批准擅自整改路段绿化等造成绿化苗木受损的，每次扣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具体金额根据养护事故严重程度核定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⑵标段内出现长期失管现象，或重点管养工作进度严重滞后，每次扣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⑶对毁绿、占绿（包括超审批范围施工）的行为，未在第一时间（当日17:00之前发生的需当日处置，当日17:00以后发生的需在次日12:00之前处置）内发现并制止、上报市绿化管理站及相关执法单位，10m2以下或</w:t>
      </w:r>
      <w:r>
        <w:rPr>
          <w:rFonts w:hint="eastAsia" w:ascii="宋体" w:hAnsi="宋体" w:eastAsia="宋体" w:cs="宋体"/>
          <w:color w:val="auto"/>
          <w:sz w:val="22"/>
          <w:szCs w:val="22"/>
          <w:highlight w:val="none"/>
          <w:lang w:val="en-US" w:eastAsia="zh-CN"/>
        </w:rPr>
        <w:t xml:space="preserve">行道树、景观树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，只上报市绿化管理站未作实质性处置的视为未有效制止毁绿、占绿行为。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⑷绿地被侵占、破坏，未在规定时间内按要求恢复的，10m2以下或行道树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⑸被上级领导批评、被媒体曝光及发生其他有损城市绿化行业主管部门形象的事件，经查实属养护公司责任的，每次扣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2000元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⑹大城管、12345政府热线、</w:t>
      </w:r>
      <w:r>
        <w:rPr>
          <w:rFonts w:hint="eastAsia" w:ascii="宋体" w:hAnsi="宋体" w:eastAsia="宋体" w:cs="宋体"/>
          <w:color w:val="auto"/>
          <w:sz w:val="22"/>
          <w:szCs w:val="22"/>
          <w:highlight w:val="none"/>
          <w:lang w:eastAsia="zh-CN"/>
        </w:rPr>
        <w:t xml:space="preserve">政风</w:t>
      </w:r>
      <w:r>
        <w:rPr>
          <w:rFonts w:hint="eastAsia" w:ascii="宋体" w:hAnsi="宋体" w:eastAsia="宋体" w:cs="宋体"/>
          <w:color w:val="auto"/>
          <w:sz w:val="22"/>
          <w:szCs w:val="22"/>
          <w:highlight w:val="none"/>
          <w:lang w:val="en-US" w:eastAsia="zh-CN"/>
        </w:rPr>
        <w:t xml:space="preserve">行风热线</w:t>
      </w:r>
      <w:r>
        <w:rPr>
          <w:rFonts w:hint="eastAsia" w:ascii="宋体" w:hAnsi="宋体" w:eastAsia="宋体" w:cs="宋体"/>
          <w:color w:val="auto"/>
          <w:sz w:val="22"/>
          <w:szCs w:val="22"/>
          <w:highlight w:val="none"/>
        </w:rPr>
        <w:t xml:space="preserve">等派发的整改工单，未及时按要求处理到位，每次扣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5000元。对此类整改工单的回复不及时在日常考核中予以扣分。</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2.7.</w:t>
      </w:r>
      <w:r>
        <w:rPr>
          <w:rFonts w:hint="eastAsia" w:ascii="宋体" w:hAnsi="宋体" w:eastAsia="宋体" w:cs="宋体"/>
          <w:color w:val="auto"/>
          <w:sz w:val="22"/>
          <w:szCs w:val="22"/>
          <w:highlight w:val="none"/>
          <w:lang w:val="en-US" w:eastAsia="zh-CN"/>
        </w:rPr>
        <w:t xml:space="preserve">5上述扣款事项及标准是指首次发现，一个合同年内第二次发生上述扣款事项，加倍扣款，以此类推。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3、乙方权利和义务</w:t>
      </w:r>
      <w:bookmarkEnd w:id="83"/>
      <w:r/>
    </w:p>
    <w:p>
      <w:pPr>
        <w:ind w:firstLine="420"/>
        <w:spacing w:line="360" w:lineRule="auto"/>
        <w:rPr>
          <w:rFonts w:hint="eastAsia" w:ascii="宋体" w:hAnsi="宋体" w:eastAsia="宋体" w:cs="宋体"/>
          <w:color w:val="auto"/>
          <w:sz w:val="22"/>
          <w:szCs w:val="22"/>
          <w:highlight w:val="none"/>
        </w:rPr>
      </w:pPr>
      <w:r/>
      <w:bookmarkStart w:id="84" w:name="_Toc22000625"/>
      <w:r/>
      <w:bookmarkStart w:id="85" w:name="_Toc22000626"/>
      <w:r>
        <w:rPr>
          <w:rFonts w:hint="eastAsia" w:ascii="宋体" w:hAnsi="宋体" w:eastAsia="宋体" w:cs="宋体"/>
          <w:color w:val="auto"/>
          <w:sz w:val="22"/>
          <w:szCs w:val="22"/>
          <w:highlight w:val="none"/>
        </w:rPr>
        <w:t xml:space="preserve">3.1 </w:t>
      </w:r>
      <w:r>
        <w:rPr>
          <w:rFonts w:hint="eastAsia" w:ascii="宋体" w:hAnsi="宋体" w:cs="宋体"/>
          <w:color w:val="auto"/>
          <w:sz w:val="22"/>
          <w:szCs w:val="22"/>
          <w:highlight w:val="none"/>
          <w:lang w:eastAsia="zh-CN"/>
        </w:rPr>
        <w:t xml:space="preserve">2026年9月1日前设立交通便捷且充分满足项目配置需要的项目管理部一处，</w:t>
      </w:r>
      <w:r>
        <w:rPr>
          <w:rFonts w:hint="eastAsia" w:ascii="宋体" w:hAnsi="宋体" w:cs="宋体"/>
          <w:color w:val="auto"/>
          <w:sz w:val="22"/>
          <w:szCs w:val="22"/>
          <w:highlight w:val="none"/>
          <w:lang w:val="en-US" w:eastAsia="zh-CN"/>
        </w:rPr>
        <w:t xml:space="preserve">设立</w:t>
      </w:r>
      <w:r>
        <w:rPr>
          <w:rFonts w:hint="eastAsia" w:ascii="宋体" w:hAnsi="宋体" w:cs="宋体"/>
          <w:color w:val="auto"/>
          <w:sz w:val="22"/>
          <w:szCs w:val="22"/>
          <w:highlight w:val="none"/>
          <w:lang w:eastAsia="zh-CN"/>
        </w:rPr>
        <w:t xml:space="preserve">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日前按投标文件中关于专业养护车辆的要求，将洒水车、垃圾清运卡车、巡视车和登高车足额配备到位，并根据</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统一要求，在指定的时间内安装定位系统，涂刷统一标志，涉及费用由</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自行承担。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同意后方可实施。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植物出现死亡，及时报告</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，24小时内处置完毕。按照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要求在规定的时间内保质保量补植到位，并确保成活。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做好病虫害防治工作，对一些发生较为严重、防治难度较大的病虫害，严格按照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制定的防治方案进行防治。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负责处理解决，所发生的费用（包括赔偿费用）均由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加强对水表、电表、供水供电系统、喷灌系统的维护管理，发生费用</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造型景观树的修剪须由盆景中级工（含）以上专业人员负责养护。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3.14 绿地巡查全天候24小时，无重大破坏和偷盗案件，如遇重大事件及时上报，未及时上报而造成的损失由</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3.15 清理空洞法桐、香樟内的垃圾、腐烂木屑等，并进行防虫、防腐处理。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3.16 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3.17 草花使用F1代品种，营养钵苗，生长健壮、色彩鲜艳，每株至少一朵花，</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密度≥81株/m2，确保种植后黄土不裸露。</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3.18 由于雨水冲刷、积水或者人为踩踏、偷盗等原因造成的草花腐烂或者缺损等，由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自行进行补植，补植的草花品种原则上同种植品种一致，确保补植质量。</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3.19 按照</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要求，保质保量完成绿化修复</w:t>
      </w:r>
      <w:r>
        <w:rPr>
          <w:rFonts w:hint="eastAsia" w:ascii="宋体" w:hAnsi="宋体" w:cs="宋体"/>
          <w:color w:val="auto"/>
          <w:sz w:val="22"/>
          <w:szCs w:val="22"/>
          <w:highlight w:val="none"/>
          <w:lang w:eastAsia="zh-CN"/>
        </w:rPr>
        <w:t xml:space="preserve">和节点提升</w:t>
      </w:r>
      <w:r>
        <w:rPr>
          <w:rFonts w:hint="eastAsia" w:ascii="宋体" w:hAnsi="宋体" w:eastAsia="宋体" w:cs="宋体"/>
          <w:color w:val="auto"/>
          <w:sz w:val="22"/>
          <w:szCs w:val="22"/>
          <w:highlight w:val="none"/>
        </w:rPr>
        <w:t xml:space="preserve">项目。</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4、养护组织与进度计划</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乙方</w:t>
      </w:r>
      <w:r>
        <w:rPr>
          <w:rFonts w:hint="eastAsia" w:ascii="宋体" w:hAnsi="宋体" w:cs="宋体"/>
          <w:color w:val="auto"/>
          <w:sz w:val="22"/>
          <w:szCs w:val="22"/>
          <w:highlight w:val="none"/>
          <w:lang w:eastAsia="zh-CN"/>
        </w:rPr>
        <w:t xml:space="preserve">项目负责人</w:t>
      </w:r>
      <w:r>
        <w:rPr>
          <w:rFonts w:hint="eastAsia" w:ascii="宋体" w:hAnsi="宋体" w:eastAsia="宋体" w:cs="宋体"/>
          <w:color w:val="auto"/>
          <w:sz w:val="22"/>
          <w:szCs w:val="22"/>
          <w:highlight w:val="none"/>
        </w:rPr>
        <w:t xml:space="preserve">在本合同生效后15天内上报全年养护作业维修计划和该项目养护管理人员网络组成表，并结合季节特点和绿化状况，制定季度、月度养护计划、材料计划送交甲方。甲方在7天内予以确认。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20"/>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4.3 </w:t>
      </w:r>
      <w:r>
        <w:rPr>
          <w:rFonts w:hint="eastAsia" w:ascii="宋体" w:hAnsi="宋体" w:eastAsia="宋体" w:cs="宋体"/>
          <w:color w:val="auto"/>
          <w:sz w:val="22"/>
          <w:szCs w:val="22"/>
          <w:highlight w:val="none"/>
        </w:rPr>
        <w:t xml:space="preserve">乙方</w:t>
      </w:r>
      <w:r>
        <w:rPr>
          <w:rFonts w:hint="eastAsia" w:ascii="宋体" w:hAnsi="宋体" w:cs="宋体"/>
          <w:color w:val="auto"/>
          <w:sz w:val="22"/>
          <w:szCs w:val="22"/>
          <w:highlight w:val="none"/>
          <w:lang w:eastAsia="zh-CN"/>
        </w:rPr>
        <w:t xml:space="preserve">项目负责人、现场负责人应参加由甲方定期组织的养护例会、现场会。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5、质量与考核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5.1因乙方原因，养护质量达不到约定的质量标准，乙方承担违约责任。</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6、检查和考核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乙方应认真按照合同约定的质量标准进行养护，随时接受甲方的检查和考核，为检查和考核提供便利条件。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对于养护质量不符合要求的，甲方先通知整改，乙方在两天内不整改的或整改效果不符合要求的，由甲方派其他队伍整改，费用在乙方养护费中扣除。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乙方养护期间的乔灌花草保存率低于要求的，必须及时补植同品种、同规格的苗木，并确保成活。若乙方未按规定补植，甲方有权安排第三方进行种植，所发生的苗木费及补植费从乙方养护费中扣除。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 甲方按照</w:t>
      </w:r>
      <w:r>
        <w:rPr>
          <w:rFonts w:hint="eastAsia" w:ascii="宋体" w:hAnsi="宋体" w:eastAsia="宋体" w:cs="宋体"/>
          <w:color w:val="auto"/>
          <w:sz w:val="22"/>
          <w:szCs w:val="22"/>
          <w:highlight w:val="none"/>
          <w:lang w:eastAsia="zh-CN"/>
        </w:rPr>
        <w:t xml:space="preserve">《镇江市市管绿地养护管理考核实施细则》的要求</w:t>
      </w:r>
      <w:r>
        <w:rPr>
          <w:rFonts w:hint="eastAsia" w:ascii="宋体" w:hAnsi="宋体" w:eastAsia="宋体" w:cs="宋体"/>
          <w:color w:val="auto"/>
          <w:sz w:val="22"/>
          <w:szCs w:val="22"/>
          <w:highlight w:val="none"/>
        </w:rPr>
        <w:t xml:space="preserve">进行考核（相关考核细则见附件）。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6.5一个合同</w:t>
      </w:r>
      <w:r>
        <w:rPr>
          <w:rFonts w:hint="eastAsia" w:ascii="宋体" w:hAnsi="宋体" w:eastAsia="宋体" w:cs="宋体"/>
          <w:color w:val="auto"/>
          <w:sz w:val="22"/>
          <w:szCs w:val="22"/>
          <w:highlight w:val="none"/>
          <w:lang w:eastAsia="zh-CN"/>
        </w:rPr>
        <w:t xml:space="preserve">年</w:t>
      </w:r>
      <w:r>
        <w:rPr>
          <w:rFonts w:hint="eastAsia" w:ascii="宋体" w:hAnsi="宋体" w:eastAsia="宋体" w:cs="宋体"/>
          <w:color w:val="auto"/>
          <w:sz w:val="22"/>
          <w:szCs w:val="22"/>
          <w:highlight w:val="none"/>
        </w:rPr>
        <w:t xml:space="preserve">内</w:t>
      </w:r>
      <w:r>
        <w:rPr>
          <w:rFonts w:hint="eastAsia" w:ascii="宋体" w:hAnsi="宋体" w:eastAsia="宋体" w:cs="宋体"/>
          <w:color w:val="auto"/>
          <w:sz w:val="22"/>
          <w:szCs w:val="22"/>
          <w:highlight w:val="none"/>
          <w:lang w:eastAsia="zh-CN"/>
        </w:rPr>
        <w:t xml:space="preserve">乙方连续</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个月考核分</w:t>
      </w:r>
      <w:r>
        <w:rPr>
          <w:rFonts w:hint="eastAsia" w:ascii="宋体" w:hAnsi="宋体" w:eastAsia="宋体" w:cs="宋体"/>
          <w:color w:val="auto"/>
          <w:sz w:val="22"/>
          <w:szCs w:val="22"/>
          <w:highlight w:val="none"/>
          <w:lang w:val="en-US" w:eastAsia="zh-CN"/>
        </w:rPr>
        <w:t xml:space="preserve">数</w:t>
      </w:r>
      <w:r>
        <w:rPr>
          <w:rFonts w:hint="eastAsia" w:ascii="宋体" w:hAnsi="宋体" w:eastAsia="宋体" w:cs="宋体"/>
          <w:color w:val="auto"/>
          <w:sz w:val="22"/>
          <w:szCs w:val="22"/>
          <w:highlight w:val="none"/>
        </w:rPr>
        <w:t xml:space="preserve">低于</w:t>
      </w:r>
      <w:r>
        <w:rPr>
          <w:rFonts w:hint="eastAsia" w:ascii="宋体" w:hAnsi="宋体" w:eastAsia="宋体" w:cs="宋体"/>
          <w:color w:val="auto"/>
          <w:sz w:val="22"/>
          <w:szCs w:val="22"/>
          <w:highlight w:val="none"/>
          <w:lang w:val="en-US" w:eastAsia="zh-CN"/>
        </w:rPr>
        <w:t xml:space="preserve">90</w:t>
      </w:r>
      <w:r>
        <w:rPr>
          <w:rFonts w:hint="eastAsia" w:ascii="宋体" w:hAnsi="宋体" w:eastAsia="宋体" w:cs="宋体"/>
          <w:color w:val="auto"/>
          <w:sz w:val="22"/>
          <w:szCs w:val="22"/>
          <w:highlight w:val="none"/>
        </w:rPr>
        <w:t xml:space="preserve">分的，年底</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有权无条件单方面终止合同。如</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退出管护，应在规定时间内按要求整改到位后，与下一接管单位办理绿地交接手续，逾期整改不到位由接管方进行整改，所需费用由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　合同期满</w:t>
      </w:r>
      <w:r>
        <w:rPr>
          <w:rFonts w:hint="eastAsia" w:ascii="宋体" w:hAnsi="宋体" w:cs="宋体"/>
          <w:color w:val="auto"/>
          <w:sz w:val="22"/>
          <w:szCs w:val="22"/>
          <w:highlight w:val="none"/>
          <w:lang w:eastAsia="zh-CN"/>
        </w:rPr>
        <w:t xml:space="preserve">前</w:t>
      </w:r>
      <w:r>
        <w:rPr>
          <w:rFonts w:hint="eastAsia" w:ascii="宋体" w:hAnsi="宋体" w:eastAsia="宋体" w:cs="宋体"/>
          <w:color w:val="auto"/>
          <w:sz w:val="22"/>
          <w:szCs w:val="22"/>
          <w:highlight w:val="none"/>
        </w:rPr>
        <w:t xml:space="preserve">，甲方将对该项目的设施量进行普查，若普查的设施量与乙方提交的不符，未达到《江苏省城市园林绿化养护管理规范及分级标准》（苏建园【2015】383号）一级标准，甲方有权对乙方处以普查费用两倍的处罚。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7、安全文明施工与检查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乙方应做好养护作业管理区内的安全管理工作，严格按照相关的《安全生产操作规程》开展各项养护工作。并随时接受甲方或行业安全检查人员依法实施的监督检查，采取必要的安全防护措施，消除事故隐患。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文明施工制订详细的养护计划，避免影响交通，妨碍行人等行为。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由于乙方管理不善，引起政府职能部门处罚和停工整改，或安全措施不力造成事故的责任和因此发生的费用，由乙方承担。</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8、安全防护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8.1养护作业人员应做好各项安全防范措施，必须着装上岗操作，施工期间按规定做好安全标识。</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9、事故处理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9.1发生重大伤亡及其他安全事故，乙方应按有关规定立即上报有关部门并通知甲方代表，同时按政府有关部门要求处理由事故责任方承担发生的费用。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10、普查、交接与验收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10.1普查。养护合同到期前，乙方应提交完整的竣工图纸及设施量清单，甲方将对</w:t>
      </w:r>
      <w:r>
        <w:rPr>
          <w:rFonts w:hint="eastAsia" w:ascii="宋体" w:hAnsi="宋体" w:cs="宋体"/>
          <w:color w:val="auto"/>
          <w:sz w:val="22"/>
          <w:szCs w:val="22"/>
          <w:highlight w:val="none"/>
          <w:lang w:eastAsia="zh-CN"/>
        </w:rPr>
        <w:t xml:space="preserve">该</w:t>
      </w:r>
      <w:r>
        <w:rPr>
          <w:rFonts w:hint="eastAsia" w:ascii="宋体" w:hAnsi="宋体" w:eastAsia="宋体" w:cs="宋体"/>
          <w:color w:val="auto"/>
          <w:sz w:val="22"/>
          <w:szCs w:val="22"/>
          <w:highlight w:val="none"/>
        </w:rPr>
        <w:t xml:space="preserve">项目的设施量进行普查，乙方应配合普查工作，普查前提交完整的绿化图纸及工程量清单，并根据现场普查情况调整图纸及工程量清单。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10.2交接。绿地到期前，绿地重新招标并确定新的养护承包人后，</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应做好与新养护承包人的交接工作，</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及新养护承包人应于中标后三个月内完成交接工作，并递交交接资料。对于交接过程中发现的问题，确系</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原因所致，应及时进行整改。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10.3验收。</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对养护项目内存在的问题整改完成准备交接前，由甲方和新养护承包人对绿地进行验收，验收通过后，三方签署验收交接单并加盖公章。交接验收单作为该项目验收书，根据相关规定进行公告。</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11、合同价款及调整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价款由甲、乙双方依据中标通知书中的中标价格在合同中约定。甲方在合同期内因国家需要征用、改造、临时占用绿地等相应减少或增加的养护范围及经费，并相应调整实际支付的合同价款（但这种调整应当符合政府采购相关规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11.2乙方应向甲方提交月度养护作业统计报表。甲方可以按报表内容进行计量与考核，考核结果作为合同价款支付的依据。</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11.3如实际养护作业量与设施量清单有出入时，乙方按照补充条款约定的时间上报计划变更单，经甲方审核并报有关部门审定后方可在下月养护计划中调整。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11.4根据甲方养护工作计划，乙方应承担以下日常养护内容，以下内容所发生费用已包括在总合同价中，如发生甲方不再另行支付相关费用：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（1）绿地内苗木养护、绿地保洁及所有铺装、小品、花坛（侧石）、护栏、雕塑、景亭、廊架、栈道、垃圾箱及其它所有构建物等景观设施的日常保养和维修费用（含土建材料费）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（2）合同实施期间，完成采购方指定的疏林工程，疏林数量不超过景观树总量9%；</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（3）为达到养护标准进行的绿篱、地被及草坪的补植费用；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（4）恢复因人为因素造成对苗木、设施等损坏所发生的费用。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（5）行道树年度的整型修剪、行道树法桐合同期内进行至少一次回缩修剪（包含人工、机械及垃圾清运等一切费用）。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（6）高架绿化、水生植物等特殊要求而发生的用水增加费用；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（7）树木保存率98%以外(行道树保存率为100%)死亡树木的清理和补植的人工及材料费用；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（8）给绿地内植物施肥产生的肥料、人工、运输等一切费用（肥料由甲方决定是否组织统一采购）；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（9）树木回缩、处理树线矛盾、处理绿化影响交通安全等的费用；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因不可抗拒因素（如由于台风、暴雨、大雪等自然灾害引起树木突然倒塌，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（11）处理市民投诉、毁绿、占绿等社会问题的相关费用；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（12）绿化废弃物运输的相关费用；</w:t>
      </w:r>
      <w:r/>
    </w:p>
    <w:p>
      <w:pPr>
        <w:ind w:firstLine="39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11.5如因招标时间延后，导致招标合同期内标段绿地仍由原养护单位延续养护的，202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月1日至本次招标结束正式交接日期间的养护费用由甲方从本次招标相应标段中标养护费中扣除，支付给该标段原养护单位，扣除费用按照新中标价格的相应时间比例计算。</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12、合同价款的支付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12.1养护经费的支付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中标人主动放弃合同签订后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收到</w:t>
      </w:r>
      <w:r>
        <w:rPr>
          <w:rFonts w:hint="eastAsia" w:ascii="宋体" w:hAnsi="宋体" w:eastAsia="宋体" w:cs="宋体"/>
          <w:color w:val="auto"/>
          <w:sz w:val="22"/>
          <w:szCs w:val="22"/>
          <w:highlight w:val="none"/>
          <w:lang w:val="en-US" w:eastAsia="zh-CN"/>
        </w:rPr>
        <w:t xml:space="preserve">中标</w:t>
      </w:r>
      <w:r>
        <w:rPr>
          <w:rFonts w:hint="eastAsia" w:ascii="宋体" w:hAnsi="宋体" w:eastAsia="宋体" w:cs="宋体"/>
          <w:color w:val="auto"/>
          <w:sz w:val="22"/>
          <w:szCs w:val="22"/>
          <w:highlight w:val="none"/>
        </w:rPr>
        <w:t xml:space="preserve">人出具的发票</w:t>
      </w:r>
      <w:r>
        <w:rPr>
          <w:rFonts w:hint="eastAsia" w:ascii="宋体" w:hAnsi="宋体" w:eastAsia="宋体" w:cs="宋体"/>
          <w:color w:val="auto"/>
          <w:sz w:val="22"/>
          <w:szCs w:val="22"/>
          <w:highlight w:val="none"/>
          <w:lang w:val="en-US" w:eastAsia="zh-CN"/>
        </w:rPr>
        <w:t xml:space="preserve">10个工作日</w:t>
      </w:r>
      <w:r>
        <w:rPr>
          <w:rFonts w:hint="eastAsia" w:ascii="宋体" w:hAnsi="宋体" w:eastAsia="宋体" w:cs="宋体"/>
          <w:color w:val="auto"/>
          <w:sz w:val="22"/>
          <w:szCs w:val="22"/>
          <w:highlight w:val="none"/>
        </w:rPr>
        <w:t xml:space="preserve">内内采购人支付第一笔预付款的拨付要求</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预付款支付方式如下: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预付款支付比例或金额：签约合同价</w:t>
      </w:r>
      <w:r>
        <w:rPr>
          <w:rFonts w:hint="eastAsia" w:ascii="宋体" w:hAnsi="宋体" w:eastAsia="宋体" w:cs="宋体"/>
          <w:color w:val="auto"/>
          <w:sz w:val="22"/>
          <w:szCs w:val="22"/>
          <w:highlight w:val="none"/>
          <w:lang w:eastAsia="zh-CN"/>
        </w:rPr>
        <w:t xml:space="preserve">（每年）</w:t>
      </w:r>
      <w:r>
        <w:rPr>
          <w:rFonts w:hint="eastAsia" w:ascii="宋体" w:hAnsi="宋体" w:eastAsia="宋体" w:cs="宋体"/>
          <w:color w:val="auto"/>
          <w:sz w:val="22"/>
          <w:szCs w:val="22"/>
          <w:highlight w:val="none"/>
        </w:rPr>
        <w:t xml:space="preserve">的10%。</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预付款支付期限：自收到承包人出具的发票1</w:t>
      </w:r>
      <w:r>
        <w:rPr>
          <w:rFonts w:hint="eastAsia" w:ascii="宋体" w:hAnsi="宋体" w:eastAsia="宋体" w:cs="宋体"/>
          <w:color w:val="auto"/>
          <w:sz w:val="22"/>
          <w:szCs w:val="22"/>
          <w:highlight w:val="none"/>
          <w:lang w:val="en-US" w:eastAsia="zh-CN"/>
        </w:rPr>
        <w:t xml:space="preserve">0个工作</w:t>
      </w:r>
      <w:r>
        <w:rPr>
          <w:rFonts w:hint="eastAsia" w:ascii="宋体" w:hAnsi="宋体" w:eastAsia="宋体" w:cs="宋体"/>
          <w:color w:val="auto"/>
          <w:sz w:val="22"/>
          <w:szCs w:val="22"/>
          <w:highlight w:val="none"/>
        </w:rPr>
        <w:t xml:space="preserve">日内，发包人向承包人支付预付款。</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（2）各养护项目每季度支付一次养护经费，季度养护经费为该季度每个月的养护经费之和。（季度养护经费支付时应扣除已支付的预付养护经费部分）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（3）每月的养护费用=当月养护经费-日常考核中直接扣除的费用。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当月养护经费与月度考核得分挂钩：</w:t>
      </w:r>
      <w:r/>
    </w:p>
    <w:tbl>
      <w:tblPr>
        <w:tblStyle w:val="783"/>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7"/>
        <w:gridCol w:w="4394"/>
      </w:tblGrid>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分数区间</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扣减月度养护经费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97（含）～100分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不扣减经费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95（含）～97分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每扣一分相应扣减经费的0.6%</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92（含）～95分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每扣一分相应扣减经费的1.2%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90（含）～92分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90分以下</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p>
        </w:tc>
      </w:tr>
    </w:tbl>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合同期的最后三个月的养护经费在养护期满且养护缺陷更正，并配合甲方和新中标单位办理移交手续后再根据考核情况支付。如乙方对养护缺陷不予更正，甲方有权另请其他单位更正，所发生的费用在最后三个月的养护经费用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)肥料的费用：如肥料甲方统一采购，则在乙方本年最后一个季度的养护款中扣除采购肥料的资金。</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13、违约责任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甲方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13.2乙方不能达到所承诺的养护质量和有关技术规范标准，乙方按协议条款支付违约金，赔偿因违约给甲方造成的损失。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13.3因一方违约使合同不能履行，另一方欲终止或解除全部合同，应提前10天通知违约方后，方可终止或解除合同，由违约方承担违约责任。</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14、争议及其解决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14.1甲乙双方因合同发生争议，可由甲乙双方协商、调解</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协商不成</w:t>
      </w:r>
      <w:r>
        <w:rPr>
          <w:rFonts w:hint="eastAsia" w:ascii="宋体" w:hAnsi="宋体" w:eastAsia="宋体" w:cs="宋体"/>
          <w:color w:val="auto"/>
          <w:sz w:val="22"/>
          <w:szCs w:val="22"/>
          <w:highlight w:val="none"/>
        </w:rPr>
        <w:t xml:space="preserve">向</w:t>
      </w:r>
      <w:r>
        <w:rPr>
          <w:rFonts w:hint="eastAsia" w:ascii="宋体" w:hAnsi="宋体" w:cs="宋体"/>
          <w:color w:val="auto"/>
          <w:sz w:val="22"/>
          <w:szCs w:val="22"/>
          <w:highlight w:val="none"/>
          <w:lang w:eastAsia="zh-CN"/>
        </w:rPr>
        <w:t xml:space="preserve">甲方所在地</w:t>
      </w:r>
      <w:r>
        <w:rPr>
          <w:rFonts w:hint="eastAsia" w:ascii="宋体" w:hAnsi="宋体" w:eastAsia="宋体" w:cs="宋体"/>
          <w:color w:val="auto"/>
          <w:sz w:val="22"/>
          <w:szCs w:val="22"/>
          <w:highlight w:val="none"/>
        </w:rPr>
        <w:t xml:space="preserve">的人民法院起诉解决。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14.2发生争议后，除出现以下情况的，双方都应继续履行合同，保持养护连续性：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 合同确已无法履行；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(2) 双方协议停止养护作业；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 仲裁机关要求停止养护作业；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(4) 法院要求停止养护作业。</w:t>
      </w:r>
      <w:r/>
    </w:p>
    <w:p>
      <w:pPr>
        <w:ind w:firstLine="401"/>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15、合同的</w:t>
      </w:r>
      <w:r>
        <w:rPr>
          <w:rFonts w:hint="eastAsia" w:ascii="宋体" w:hAnsi="宋体" w:cs="宋体"/>
          <w:b/>
          <w:color w:val="auto"/>
          <w:sz w:val="22"/>
          <w:szCs w:val="22"/>
          <w:highlight w:val="none"/>
          <w:lang w:eastAsia="zh-CN"/>
        </w:rPr>
        <w:t xml:space="preserve">终止</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15.1承包范围内的养护管理项目，乙方不得采取任何形式实施分包和转包，凡违反此规定的，甲方将立即取消乙方的承包资格，</w:t>
      </w:r>
      <w:r>
        <w:rPr>
          <w:rFonts w:hint="eastAsia" w:ascii="宋体" w:hAnsi="宋体" w:cs="宋体"/>
          <w:color w:val="auto"/>
          <w:sz w:val="22"/>
          <w:szCs w:val="22"/>
          <w:highlight w:val="none"/>
          <w:lang w:val="en-US" w:eastAsia="zh-CN"/>
        </w:rPr>
        <w:t xml:space="preserve">终止</w:t>
      </w:r>
      <w:r>
        <w:rPr>
          <w:rFonts w:hint="eastAsia" w:ascii="宋体" w:hAnsi="宋体" w:eastAsia="宋体" w:cs="宋体"/>
          <w:color w:val="auto"/>
          <w:sz w:val="22"/>
          <w:szCs w:val="22"/>
          <w:highlight w:val="none"/>
        </w:rPr>
        <w:t xml:space="preserve">养护承包合同的履行，由此产生的一切法律责任和经济损失由乙方承担；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15.2乙方在本合同订立之日起三个月内，作为试用期；经甲方考核，达不到质量和技术标准的，甲方有权终止合同。因试用不合格，试用期内养护费按合同价的月平均价50％付给。</w:t>
      </w:r>
      <w:r/>
    </w:p>
    <w:p>
      <w:pPr>
        <w:ind w:firstLine="401"/>
        <w:spacing w:line="360" w:lineRule="auto"/>
        <w:rPr>
          <w:rFonts w:hint="eastAsia" w:ascii="宋体" w:hAnsi="宋体" w:eastAsia="宋体" w:cs="宋体"/>
          <w:b/>
          <w:color w:val="auto"/>
          <w:sz w:val="22"/>
          <w:szCs w:val="22"/>
          <w:highlight w:val="none"/>
        </w:rPr>
      </w:pPr>
      <w:r/>
      <w:bookmarkStart w:id="86" w:name="_Toc22000624"/>
      <w:r>
        <w:rPr>
          <w:rFonts w:hint="eastAsia" w:ascii="宋体" w:hAnsi="宋体" w:eastAsia="宋体" w:cs="宋体"/>
          <w:b/>
          <w:color w:val="auto"/>
          <w:sz w:val="22"/>
          <w:szCs w:val="22"/>
          <w:highlight w:val="none"/>
        </w:rPr>
        <w:t xml:space="preserve">16、税费</w:t>
      </w:r>
      <w:bookmarkEnd w:id="86"/>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16.1中国政府根据现行税法规定对甲方征收的与本合同有关的一切税费均由甲方负担（免税部分除外），招标文件另有规定的除外。</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16.2中国政府根据现行税法规定对乙方征收的与本合同有关的一切税费均由乙方负担（免税部分除外）。</w:t>
      </w:r>
      <w:r/>
    </w:p>
    <w:p>
      <w:pPr>
        <w:ind w:firstLine="401"/>
        <w:spacing w:line="360" w:lineRule="auto"/>
        <w:rPr>
          <w:rFonts w:hint="eastAsia" w:ascii="宋体" w:hAnsi="宋体" w:eastAsia="宋体" w:cs="宋体"/>
          <w:color w:val="auto"/>
          <w:highlight w:val="none"/>
        </w:rPr>
      </w:pPr>
      <w:r>
        <w:rPr>
          <w:rFonts w:hint="eastAsia" w:ascii="宋体" w:hAnsi="宋体" w:eastAsia="宋体" w:cs="宋体"/>
          <w:b/>
          <w:color w:val="auto"/>
          <w:sz w:val="22"/>
          <w:szCs w:val="22"/>
          <w:highlight w:val="none"/>
        </w:rPr>
        <w:t xml:space="preserve">17、履约保证金</w:t>
      </w:r>
      <w:bookmarkEnd w:id="84"/>
      <w:r/>
      <w:r/>
    </w:p>
    <w:p>
      <w:pPr>
        <w:ind w:firstLine="4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17.1</w:t>
      </w:r>
      <w:r>
        <w:rPr>
          <w:rFonts w:hint="eastAsia" w:ascii="宋体" w:hAnsi="宋体" w:eastAsia="宋体" w:cs="宋体"/>
          <w:color w:val="auto"/>
          <w:sz w:val="22"/>
          <w:szCs w:val="22"/>
          <w:highlight w:val="none"/>
        </w:rPr>
        <w:t xml:space="preserve">本项目中标供应商应提交政府采购合同金额</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作为</w:t>
      </w:r>
      <w:r>
        <w:rPr>
          <w:rFonts w:hint="eastAsia" w:ascii="宋体" w:hAnsi="宋体" w:eastAsia="宋体" w:cs="宋体"/>
          <w:color w:val="auto"/>
          <w:sz w:val="22"/>
          <w:szCs w:val="22"/>
          <w:highlight w:val="none"/>
        </w:rPr>
        <w:t xml:space="preserve">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bookmarkEnd w:id="85"/>
      <w:r/>
    </w:p>
    <w:p>
      <w:pPr>
        <w:ind w:firstLine="401"/>
        <w:spacing w:line="360" w:lineRule="auto"/>
        <w:rPr>
          <w:rFonts w:hint="eastAsia" w:ascii="宋体" w:hAnsi="宋体" w:eastAsia="宋体" w:cs="宋体"/>
          <w:color w:val="auto"/>
          <w:sz w:val="22"/>
          <w:szCs w:val="22"/>
          <w:highlight w:val="none"/>
        </w:rPr>
      </w:pPr>
      <w:r/>
      <w:bookmarkStart w:id="87" w:name="_Toc22000628"/>
      <w:r>
        <w:rPr>
          <w:rFonts w:hint="eastAsia" w:ascii="宋体" w:hAnsi="宋体" w:eastAsia="宋体" w:cs="宋体"/>
          <w:b/>
          <w:color w:val="auto"/>
          <w:sz w:val="22"/>
          <w:szCs w:val="22"/>
          <w:highlight w:val="none"/>
        </w:rPr>
        <w:t xml:space="preserve">18、破产终止合同</w:t>
      </w:r>
      <w:bookmarkEnd w:id="87"/>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18.1如果乙方破产或无清偿能力时，甲方在任何时候书面通知乙方终止合同而不给乙方补偿。该终止合同将不损害或影响甲方已经或将要采取的补救措施的权利。</w:t>
      </w:r>
      <w:r/>
    </w:p>
    <w:p>
      <w:pPr>
        <w:ind w:firstLine="401"/>
        <w:spacing w:line="360" w:lineRule="auto"/>
        <w:rPr>
          <w:rFonts w:hint="eastAsia" w:ascii="宋体" w:hAnsi="宋体" w:eastAsia="宋体" w:cs="宋体"/>
          <w:b/>
          <w:color w:val="auto"/>
          <w:sz w:val="22"/>
          <w:szCs w:val="22"/>
          <w:highlight w:val="none"/>
        </w:rPr>
      </w:pPr>
      <w:r/>
      <w:bookmarkStart w:id="88" w:name="_Toc22000629"/>
      <w:r>
        <w:rPr>
          <w:rFonts w:hint="eastAsia" w:ascii="宋体" w:hAnsi="宋体" w:eastAsia="宋体" w:cs="宋体"/>
          <w:b/>
          <w:color w:val="auto"/>
          <w:sz w:val="22"/>
          <w:szCs w:val="22"/>
          <w:highlight w:val="none"/>
        </w:rPr>
        <w:t xml:space="preserve">19、转让</w:t>
      </w:r>
      <w:bookmarkEnd w:id="88"/>
      <w:r>
        <w:rPr>
          <w:rFonts w:hint="eastAsia" w:ascii="宋体" w:hAnsi="宋体" w:eastAsia="宋体" w:cs="宋体"/>
          <w:b/>
          <w:color w:val="auto"/>
          <w:sz w:val="22"/>
          <w:szCs w:val="22"/>
          <w:highlight w:val="none"/>
        </w:rPr>
        <w:t xml:space="preserve">和分包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19.1本合同不得转让与分包。</w:t>
      </w:r>
      <w:r/>
    </w:p>
    <w:p>
      <w:pPr>
        <w:ind w:firstLine="401"/>
        <w:spacing w:line="360" w:lineRule="auto"/>
        <w:rPr>
          <w:rFonts w:hint="eastAsia" w:ascii="宋体" w:hAnsi="宋体" w:eastAsia="宋体" w:cs="宋体"/>
          <w:b/>
          <w:color w:val="auto"/>
          <w:sz w:val="22"/>
          <w:szCs w:val="22"/>
          <w:highlight w:val="none"/>
        </w:rPr>
      </w:pPr>
      <w:r/>
      <w:bookmarkStart w:id="89" w:name="_Toc22000630"/>
      <w:r>
        <w:rPr>
          <w:rFonts w:hint="eastAsia" w:ascii="宋体" w:hAnsi="宋体" w:eastAsia="宋体" w:cs="宋体"/>
          <w:b/>
          <w:color w:val="auto"/>
          <w:sz w:val="22"/>
          <w:szCs w:val="22"/>
          <w:highlight w:val="none"/>
        </w:rPr>
        <w:t xml:space="preserve">20、合同生效及其它</w:t>
      </w:r>
      <w:bookmarkEnd w:id="89"/>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20.1合同经甲方、乙方、见证方签字，并在乙方向</w:t>
      </w:r>
      <w:r>
        <w:rPr>
          <w:rFonts w:hint="eastAsia" w:ascii="宋体" w:hAnsi="宋体" w:cs="宋体"/>
          <w:color w:val="auto"/>
          <w:sz w:val="22"/>
          <w:szCs w:val="22"/>
          <w:highlight w:val="none"/>
          <w:lang w:eastAsia="zh-CN"/>
        </w:rPr>
        <w:t xml:space="preserve">甲方提供</w:t>
      </w:r>
      <w:r>
        <w:rPr>
          <w:rFonts w:hint="eastAsia" w:ascii="宋体" w:hAnsi="宋体" w:eastAsia="宋体" w:cs="宋体"/>
          <w:color w:val="auto"/>
          <w:sz w:val="22"/>
          <w:szCs w:val="22"/>
          <w:highlight w:val="none"/>
        </w:rPr>
        <w:t xml:space="preserve">交纳履约保证金</w:t>
      </w:r>
      <w:r>
        <w:rPr>
          <w:rFonts w:hint="eastAsia" w:ascii="宋体" w:hAnsi="宋体" w:cs="宋体"/>
          <w:color w:val="auto"/>
          <w:sz w:val="22"/>
          <w:szCs w:val="22"/>
          <w:highlight w:val="none"/>
          <w:lang w:eastAsia="zh-CN"/>
        </w:rPr>
        <w:t xml:space="preserve">凭证</w:t>
      </w:r>
      <w:r>
        <w:rPr>
          <w:rFonts w:hint="eastAsia" w:ascii="宋体" w:hAnsi="宋体" w:eastAsia="宋体" w:cs="宋体"/>
          <w:color w:val="auto"/>
          <w:sz w:val="22"/>
          <w:szCs w:val="22"/>
          <w:highlight w:val="none"/>
        </w:rPr>
        <w:t xml:space="preserve">后生效。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20.2本合同一式</w:t>
      </w:r>
      <w:r>
        <w:rPr>
          <w:rFonts w:hint="eastAsia" w:ascii="宋体" w:hAnsi="宋体" w:eastAsia="宋体" w:cs="宋体"/>
          <w:color w:val="auto"/>
          <w:sz w:val="22"/>
          <w:szCs w:val="22"/>
          <w:highlight w:val="none"/>
          <w:lang w:val="en-US" w:eastAsia="zh-CN"/>
        </w:rPr>
        <w:t xml:space="preserve">肆</w:t>
      </w:r>
      <w:r>
        <w:rPr>
          <w:rFonts w:hint="eastAsia" w:ascii="宋体" w:hAnsi="宋体" w:eastAsia="宋体" w:cs="宋体"/>
          <w:color w:val="auto"/>
          <w:sz w:val="22"/>
          <w:szCs w:val="22"/>
          <w:highlight w:val="none"/>
        </w:rPr>
        <w:t xml:space="preserve">份，以中文书写，甲乙双方各执两份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每份均具有同样的法律效力。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如需修改或补充合同内容，应经甲方、乙方协商，并签署书面修改或补充协议，该协议将作为本合同不可分割的一部分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具有同等法律效力。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本合同应按照中华人民共和国的现行法律进行解释。</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 xml:space="preserve">第四部分 采购需求</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一、项目概况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，具体养护范围和面积详见养护清单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项目所属行业:其他未列明行业</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二、服务要求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（1）本次采购预算及标段划分如下（人民币）：</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6467"/>
        <w:gridCol w:w="2106"/>
      </w:tblGrid>
      <w:tr>
        <w:trPr>
          <w:jc w:val="center"/>
          <w:trHeight w:val="507"/>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82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最高限价（元）</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报价高于最高限价的投标为无效投标。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明</w:t>
      </w:r>
      <w:r>
        <w:rPr>
          <w:rFonts w:hint="eastAsia" w:ascii="宋体" w:hAnsi="宋体" w:eastAsia="宋体" w:cs="宋体"/>
          <w:color w:val="auto"/>
          <w:szCs w:val="21"/>
          <w:highlight w:val="none"/>
        </w:rPr>
        <w:t xml:space="preserve">细见附件</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工作量清单明细表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设施单项最高限价</w:t>
      </w:r>
      <w:r/>
    </w:p>
    <w:tbl>
      <w:tblPr>
        <w:tblStyle w:val="783"/>
        <w:tblW w:w="9625" w:type="dxa"/>
        <w:tblInd w:w="0" w:type="dxa"/>
        <w:tblLayout w:type="fixed"/>
        <w:tblCellMar>
          <w:left w:w="108" w:type="dxa"/>
          <w:top w:w="0" w:type="dxa"/>
          <w:right w:w="108" w:type="dxa"/>
          <w:bottom w:w="0" w:type="dxa"/>
        </w:tblCellMar>
        <w:tblLook w:val="04A0" w:firstRow="1" w:lastRow="0" w:firstColumn="1" w:lastColumn="0" w:noHBand="0" w:noVBand="1"/>
      </w:tblPr>
      <w:tblGrid>
        <w:gridCol w:w="1406"/>
        <w:gridCol w:w="726"/>
        <w:gridCol w:w="1187"/>
        <w:gridCol w:w="1456"/>
        <w:gridCol w:w="1485"/>
        <w:gridCol w:w="3365"/>
      </w:tblGrid>
      <w:tr>
        <w:trPr>
          <w:trHeight w:val="412"/>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类别或单项</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单位</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最高限价</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服务内容</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行道树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景观树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绿地</w:t>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养护</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726" w:type="dxa"/>
            <w:vAlign w:val="center"/>
            <w:vMerge w:val="continue"/>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保洁</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除绿化废弃物以外的保洁（详见绿化养护的质量标准和要求）</w:t>
            </w:r>
            <w:r/>
          </w:p>
        </w:tc>
      </w:tr>
      <w:tr>
        <w:trPr>
          <w:trHeight w:val="78"/>
        </w:trPr>
        <w:tc>
          <w:tcPr>
            <w:tcBorders>
              <w:top w:val="none" w:color="000000" w:sz="4" w:space="0"/>
              <w:left w:val="single" w:color="000000" w:sz="4" w:space="0"/>
              <w:bottom w:val="single" w:color="auto"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gridSpan w:val="2"/>
            <w:tcBorders>
              <w:top w:val="single" w:color="000000" w:sz="4" w:space="0"/>
              <w:left w:val="none" w:color="000000" w:sz="4" w:space="0"/>
              <w:bottom w:val="single" w:color="auto"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草花</w:t>
            </w:r>
            <w:r/>
          </w:p>
        </w:tc>
        <w:tc>
          <w:tcPr>
            <w:tcBorders>
              <w:top w:val="none" w:color="000000" w:sz="4" w:space="0"/>
              <w:left w:val="none" w:color="000000" w:sz="4" w:space="0"/>
              <w:bottom w:val="single" w:color="auto"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auto"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150</w:t>
            </w:r>
            <w:r/>
          </w:p>
        </w:tc>
        <w:tc>
          <w:tcPr>
            <w:tcBorders>
              <w:top w:val="none" w:color="000000" w:sz="4" w:space="0"/>
              <w:left w:val="none" w:color="000000" w:sz="4" w:space="0"/>
              <w:bottom w:val="single" w:color="auto"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地形调整、土壤改良、水肥管理、除草、保洁、病虫害防治等，更换、补植规格严格按照说明进行，一年更换四次草花</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观赏性草本地被</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78</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地形调整、土壤改良、水肥管理、除草、保洁、病虫害防治等，更换、补植规格严格按照说明进行，一年更换一次</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水面</w:t>
            </w:r>
            <w:r/>
          </w:p>
        </w:tc>
        <w:tc>
          <w:tcPr>
            <w:tcBorders>
              <w:top w:val="single" w:color="auto"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0.5</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水体水草清理、漂浮物清除、岸边杂草清除、垃圾保洁、警示标记设置、安全防护等。</w:t>
            </w:r>
            <w:r/>
          </w:p>
        </w:tc>
      </w:tr>
      <w:tr>
        <w:trPr>
          <w:cantSplit/>
          <w:trHeight w:val="78"/>
        </w:trPr>
        <w:tc>
          <w:tcPr>
            <w:shd w:val="clear" w:color="auto" w:fill="auto"/>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铺装</w:t>
            </w:r>
            <w:r/>
          </w:p>
        </w:tc>
        <w:tc>
          <w:tcPr>
            <w:tcBorders>
              <w:top w:val="none" w:color="000000"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3365" w:type="dxa"/>
            <w:vAlign w:val="center"/>
            <w:vMerge w:val="restart"/>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巡视看护、保洁、零星损坏设施维修，确保设施完好、完整、整洁，无牛皮癣及乱涂乱画痕迹等；绿岛护栏倾倒及时扶正，如遇损坏须修复或更换到位；廊架、景亭、栈道、坐凳每年油漆出新一次（详见第四部分项目技术要求）；景亭、廊架、栈道等严重损坏设施发现上报至绿化管理站，安排财政资金进行大修，养护单位负责安全隐患设施部位加设警示标记并负责大修前的安全看护工作等。</w:t>
            </w:r>
            <w:r/>
          </w:p>
        </w:tc>
      </w:tr>
      <w:tr>
        <w:trPr>
          <w:cantSplit/>
          <w:trHeight w:val="78"/>
        </w:trPr>
        <w:tc>
          <w:tcPr>
            <w:shd w:val="clear" w:color="auto" w:fill="auto"/>
            <w:tcBorders>
              <w:top w:val="single" w:color="auto"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top w:val="single" w:color="auto" w:sz="4" w:space="0"/>
              <w:left w:val="non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护栏</w:t>
            </w:r>
            <w:r/>
          </w:p>
        </w:tc>
        <w:tc>
          <w:tcPr>
            <w:tcBorders>
              <w:top w:val="single" w:color="auto"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绿岛护栏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top w:val="single" w:color="auto"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726"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石护栏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254"/>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景亭</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225.4</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廊架</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48.5</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栈道</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28.7</w:t>
            </w:r>
            <w:r/>
          </w:p>
        </w:tc>
        <w:tc>
          <w:tcPr>
            <w:tcBorders>
              <w:top w:val="singl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坐凳</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13.8</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垃圾箱</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元/个·年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300</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箱内垃圾清理外运、箱面保洁、零星损坏修复等</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安保</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对公园内的湖面、山体、步道及各种设施进行巡查，杜绝游泳、清洗、取水、非法网鱼、电鱼和钓鱼行为，协助养护单位做好园内及湖面的保洁工作。</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草坪更新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整地，满铺百慕大+黑麦草混播草毯，铺种方式：带砂（1~2cm的铺设厚度）</w:t>
            </w:r>
            <w:r/>
          </w:p>
        </w:tc>
      </w:tr>
      <w:tr>
        <w:trPr>
          <w:trHeight w:val="409"/>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麦冬更新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整地，栽植81丛/m2，每丛3-5芽</w:t>
            </w:r>
            <w:r/>
          </w:p>
        </w:tc>
      </w:tr>
    </w:tbl>
    <w:p>
      <w:pPr>
        <w:ind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注：*1、各养护项目养护单价的报价高于最高限价的投标为无效投标。</w:t>
      </w:r>
      <w:r/>
    </w:p>
    <w:p>
      <w:pPr>
        <w:numPr>
          <w:ilvl w:val="0"/>
          <w:numId w:val="1"/>
        </w:num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本项目人员工资不得低于同期镇江市最低工资标准，其他待遇应符合劳动、社保等各类法律法规的相关规定。</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3、投标人应报出最具有竞争力的价格，项目总报价中包含所有要求提供货物及服务本身已支付或将支付的各种税费及其他相关费用。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按招标文件所提供的各报价表格式报价。除合同中另有规定，投标价格除包括完成绿地内苗木养护、绿地保洁及所有铺装、小品、花坛（侧石）、护栏、雕塑、景亭、廊架、栈道、垃圾箱及其它所有构建物等景观设施的日常保养和维修费用（含土建材料费）等本合同所需的人工、机械、设备、劳务、管理、材料、维护、利润、税金、政策性文件规定及清单、合同包含的所有风险、责任等各项应有费用外，还应包括以下内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4.1合同实施期间，完成采购方指定的疏林工程，疏林数量不超过景观树总量9%；</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4.2为达到养护标准进行的绿篱、地被及草坪的补植费用；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4.3恢复因人为因素造成对苗木、设施等损坏所发生的费用；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4.4行道树年度的整型修剪、行道树法桐合同期内进行至少一次回缩修剪（包含人工、机械及垃圾清运等一切费用）；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4.5高架绿化、水生植物等特殊要求而发生的用水增加费用；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4.6树木保存率98%以外(行道树保存率为100%)死亡树木的清理和补植的人工及材料费用；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4.7给绿地内植物施肥产生的肥料、人工、运输等一切费用（肥料由甲方决定是否组织统一采购）；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4.8树木回缩、处理树线矛盾、处理绿化影响交通安全等的费用；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4.9因不可抗拒因素（如由于台风、暴雨、大雪等自然灾害引起树木突然倒伏，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4.10处理市民投诉、毁绿、占绿等社会问题的相关费用；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4.11绿化废弃物运输的相关费用；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投标单位须充分意识到项目内所有设施（包括统计或未统计在招标所提供的设施清单内）保养或维修可能带来的风险。</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5、必须对设施量清单中的每一单项进行计算并填写综合单价和合价，投标人没有填写综合单价和合价的项目将被认为此项费用已包括在设施量清单的其他综合单价和合价中。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设施量清单中所提供的数量已经有关部门核定并纳入当年绿化养护计划，投标人必须按此投标。在合同实施过程中因项目管理单位养护范围的调整而产生设施量变更时，必须在有关部门审定后方可按实调整；因政府需要征用、改造、临时占用绿地或采购人管理需要，调整中标人管护绿化范围和管护等级时，中标人必须按要求退出原养护范围（地段），相应减少养护范围及经费。由此造成的经济损失，采购人不负赔偿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7、合同期内，因第6条所述原因调整或改造的绿地面积，恢复后的绿化按中标单价重新计入该标段养护。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8、投标人应考虑到因政府管养政策改变的原因而发生的</w:t>
      </w:r>
      <w:r>
        <w:rPr>
          <w:rFonts w:hint="eastAsia" w:ascii="宋体" w:hAnsi="宋体" w:eastAsia="宋体" w:cs="宋体"/>
          <w:color w:val="auto"/>
          <w:szCs w:val="21"/>
          <w:highlight w:val="none"/>
          <w:lang w:eastAsia="zh-CN"/>
        </w:rPr>
        <w:t xml:space="preserve">项目服务</w:t>
      </w:r>
      <w:r>
        <w:rPr>
          <w:rFonts w:hint="eastAsia" w:ascii="宋体" w:hAnsi="宋体" w:eastAsia="宋体" w:cs="宋体"/>
          <w:color w:val="auto"/>
          <w:szCs w:val="21"/>
          <w:highlight w:val="none"/>
        </w:rPr>
        <w:t xml:space="preserve">期调整的可能，采购人不承担由此造成的经济和其它相关责任。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9、除政策性调整因素之外，投标人所填写的综合单价在合同实施期间将不因市场变化因素而变动，投标人在计算报价时应考虑一定的风险系数。</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10、中标价即为合同签约价。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11、最低投标报价不能作为中标的唯一保证。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12、投标应以人民币报价。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（3）人员及车辆要求：</w:t>
      </w:r>
      <w:r/>
    </w:p>
    <w:tbl>
      <w:tblPr>
        <w:tblStyle w:val="783"/>
        <w:tblW w:w="50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1394"/>
        <w:gridCol w:w="525"/>
        <w:gridCol w:w="615"/>
        <w:gridCol w:w="482"/>
        <w:gridCol w:w="484"/>
        <w:gridCol w:w="453"/>
        <w:gridCol w:w="500"/>
        <w:gridCol w:w="426"/>
        <w:gridCol w:w="482"/>
        <w:gridCol w:w="511"/>
        <w:gridCol w:w="511"/>
        <w:gridCol w:w="585"/>
        <w:gridCol w:w="723"/>
        <w:gridCol w:w="949"/>
      </w:tblGrid>
      <w:tr>
        <w:trPr>
          <w:cantSplit/>
          <w:trHeight w:val="557"/>
        </w:trPr>
        <w:tc>
          <w:tcPr>
            <w:tcBorders>
              <w:left w:val="single" w:color="000000" w:sz="4" w:space="0"/>
            </w:tcBorders>
            <w:tcW w:w="555"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right w:val="single" w:color="000000" w:sz="4" w:space="0"/>
            </w:tcBorders>
            <w:tcW w:w="717" w:type="pct"/>
            <w:vAlign w:val="center"/>
            <w:vMerge w:val="restart"/>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管养面积（㎡）</w:t>
            </w:r>
            <w:r/>
          </w:p>
        </w:tc>
        <w:tc>
          <w:tcPr>
            <w:gridSpan w:val="8"/>
            <w:tcBorders>
              <w:bottom w:val="single" w:color="000000" w:sz="4" w:space="0"/>
              <w:right w:val="single" w:color="000000" w:sz="4" w:space="0"/>
            </w:tcBorders>
            <w:tcW w:w="204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人员要求</w:t>
            </w:r>
            <w:r/>
          </w:p>
        </w:tc>
        <w:tc>
          <w:tcPr>
            <w:gridSpan w:val="5"/>
            <w:tcBorders>
              <w:bottom w:val="single" w:color="000000" w:sz="4" w:space="0"/>
              <w:right w:val="single" w:color="000000" w:sz="4" w:space="0"/>
            </w:tcBorders>
            <w:tcW w:w="168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车辆要求</w:t>
            </w:r>
            <w:r/>
          </w:p>
        </w:tc>
      </w:tr>
      <w:tr>
        <w:trPr>
          <w:cantSplit/>
          <w:trHeight w:val="501"/>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70"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项目负责人数量</w:t>
            </w:r>
            <w:r/>
          </w:p>
        </w:tc>
        <w:tc>
          <w:tcPr>
            <w:tcBorders>
              <w:top w:val="single" w:color="000000" w:sz="4" w:space="0"/>
              <w:right w:val="single" w:color="000000" w:sz="4" w:space="0"/>
            </w:tcBorders>
            <w:tcW w:w="317"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现场负责人数量</w:t>
            </w:r>
            <w:r/>
          </w:p>
        </w:tc>
        <w:tc>
          <w:tcPr>
            <w:gridSpan w:val="6"/>
            <w:tcBorders>
              <w:top w:val="single" w:color="000000" w:sz="4" w:space="0"/>
              <w:bottom w:val="single" w:color="000000" w:sz="4" w:space="0"/>
              <w:right w:val="single" w:color="000000" w:sz="4" w:space="0"/>
            </w:tcBorders>
            <w:tcW w:w="145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最少作业人员数量</w:t>
            </w:r>
            <w:r/>
          </w:p>
        </w:tc>
        <w:tc>
          <w:tcPr>
            <w:tcBorders>
              <w:top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洒水车</w:t>
            </w:r>
            <w:r/>
          </w:p>
        </w:tc>
        <w:tc>
          <w:tcPr>
            <w:tcBorders>
              <w:top w:val="single" w:color="000000" w:sz="4" w:space="0"/>
              <w:left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垃圾</w:t>
            </w:r>
            <w:r>
              <w:rPr>
                <w:rFonts w:hint="eastAsia" w:ascii="宋体" w:hAnsi="宋体" w:eastAsia="宋体" w:cs="宋体"/>
                <w:color w:val="auto"/>
                <w:szCs w:val="21"/>
                <w:highlight w:val="none"/>
              </w:rPr>
              <w:t xml:space="preserve">清运卡车</w:t>
            </w:r>
            <w:r/>
          </w:p>
        </w:tc>
        <w:tc>
          <w:tcPr>
            <w:tcBorders>
              <w:top w:val="single" w:color="000000" w:sz="4" w:space="0"/>
              <w:left w:val="single" w:color="000000" w:sz="4" w:space="0"/>
              <w:right w:val="single" w:color="000000" w:sz="4" w:space="0"/>
            </w:tcBorders>
            <w:tcW w:w="301"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巡视车</w:t>
            </w:r>
            <w:r/>
          </w:p>
        </w:tc>
        <w:tc>
          <w:tcPr>
            <w:tcBorders>
              <w:top w:val="single" w:color="000000" w:sz="4" w:space="0"/>
              <w:left w:val="single" w:color="000000" w:sz="4" w:space="0"/>
              <w:right w:val="single" w:color="auto" w:sz="4" w:space="0"/>
            </w:tcBorders>
            <w:tcW w:w="372"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登高车</w:t>
            </w:r>
            <w:r/>
          </w:p>
        </w:tc>
        <w:tc>
          <w:tcPr>
            <w:tcBorders>
              <w:top w:val="single" w:color="000000" w:sz="4" w:space="0"/>
              <w:left w:val="single" w:color="auto" w:sz="4" w:space="0"/>
              <w:right w:val="single" w:color="000000" w:sz="4" w:space="0"/>
            </w:tcBorders>
            <w:tcW w:w="489"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公路施工防撞缓冲车</w:t>
            </w:r>
            <w:r/>
          </w:p>
        </w:tc>
      </w:tr>
      <w:tr>
        <w:trPr>
          <w:cantSplit/>
          <w:trHeight w:val="493"/>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270"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3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绿化工人</w:t>
            </w:r>
            <w:r/>
          </w:p>
        </w:tc>
        <w:tc>
          <w:tcPr>
            <w:tcBorders>
              <w:top w:val="single" w:color="000000" w:sz="4" w:space="0"/>
              <w:right w:val="single" w:color="000000" w:sz="4" w:space="0"/>
            </w:tcBorders>
            <w:tcW w:w="24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w:t>
            </w:r>
            <w:r/>
          </w:p>
        </w:tc>
        <w:tc>
          <w:tcPr>
            <w:tcBorders>
              <w:top w:val="single" w:color="000000" w:sz="4" w:space="0"/>
              <w:right w:val="single" w:color="000000" w:sz="4" w:space="0"/>
            </w:tcBorders>
            <w:tcW w:w="233"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修剪小组</w:t>
            </w:r>
            <w:r/>
          </w:p>
        </w:tc>
        <w:tc>
          <w:tcPr>
            <w:tcBorders>
              <w:top w:val="single" w:color="000000" w:sz="4" w:space="0"/>
              <w:right w:val="single" w:color="000000" w:sz="4" w:space="0"/>
            </w:tcBorders>
            <w:tcW w:w="257"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固定保洁人员</w:t>
            </w:r>
            <w:r/>
          </w:p>
        </w:tc>
        <w:tc>
          <w:tcPr>
            <w:tcBorders>
              <w:top w:val="single" w:color="000000" w:sz="4" w:space="0"/>
              <w:right w:val="single" w:color="000000" w:sz="4" w:space="0"/>
            </w:tcBorders>
            <w:tcW w:w="21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保安</w:t>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驾驶员</w:t>
            </w:r>
            <w:r/>
          </w:p>
        </w:tc>
        <w:tc>
          <w:tcPr>
            <w:tcBorders>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301"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auto" w:sz="4" w:space="0"/>
            </w:tcBorders>
            <w:tcW w:w="372"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000000" w:sz="4" w:space="0"/>
            </w:tcBorders>
            <w:tcW w:w="489"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431218.95</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434351.01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413856.08</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351801.19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385821.94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371117.64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365391.59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356424.37</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380436.91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396683.62</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注：管养面积=绿化养护面积+草花面积+铺装面积+水面面积+景亭面积+廊架面积+栈道面积。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①人员要求：</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*A.项目负责人必须具备园林绿化中级或以上职称，现场负责人必须具备园林绿化初级或以上职称（中级及以上花卉工、绿化工或盆景工亦可），项目负责人、现场负责人不得兼任。 参与本次投标的项目负责人、现场负责人自2026 年</w:t>
      </w:r>
      <w:r>
        <w:rPr>
          <w:rFonts w:hint="eastAsia" w:ascii="宋体" w:hAnsi="宋体" w:eastAsia="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月</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日起不得有在建项目（提供承诺书）。项目负责人、现场负责人必须为企业正式在职员工，提供参加本次政府采购活动前半年内(至少一个月)社保证明材料</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项目负责人、现场负责人不满足招标文件中数量和职称要求的投标为无效投标。</w:t>
      </w:r>
      <w:r/>
    </w:p>
    <w:p>
      <w:pPr>
        <w:ind w:firstLine="420"/>
        <w:keepLines w:val="0"/>
        <w:keepNext w:val="0"/>
        <w:pageBreakBefore w:val="0"/>
        <w:spacing w:line="360" w:lineRule="auto"/>
        <w:widowControl w:val="off"/>
        <w:tabs>
          <w:tab w:val="left" w:pos="4820" w:leader="none"/>
        </w:tabs>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*B.最少作业人员数量＝绿化工人数量+固定保洁人员数量+保安数量+驾驶员数量，修剪小组人员数量包含在技术工人数量内，技术工人数量包含在绿化工人数量内。</w:t>
      </w:r>
      <w:r>
        <w:rPr>
          <w:rFonts w:hint="eastAsia" w:ascii="宋体" w:hAnsi="宋体" w:eastAsia="宋体" w:cs="宋体"/>
          <w:b w:val="0"/>
          <w:bCs w:val="0"/>
          <w:color w:val="auto"/>
          <w:szCs w:val="21"/>
          <w:highlight w:val="none"/>
          <w:lang w:eastAsia="zh-CN"/>
        </w:rPr>
        <w:t xml:space="preserve">技术工人</w:t>
      </w:r>
      <w:r>
        <w:rPr>
          <w:rFonts w:hint="eastAsia" w:ascii="宋体" w:hAnsi="宋体" w:eastAsia="宋体" w:cs="宋体"/>
          <w:b w:val="0"/>
          <w:bCs w:val="0"/>
          <w:color w:val="auto"/>
          <w:szCs w:val="21"/>
          <w:highlight w:val="none"/>
        </w:rPr>
        <w:t xml:space="preserve">必须为企业正式在职员工，提供参加本次政府采购活动前半年内(至少一个月)社保证明材料</w:t>
      </w:r>
      <w:r>
        <w:rPr>
          <w:rFonts w:hint="eastAsia" w:ascii="宋体" w:hAnsi="宋体" w:cs="宋体"/>
          <w:b w:val="0"/>
          <w:bCs w:val="0"/>
          <w:color w:val="auto"/>
          <w:szCs w:val="21"/>
          <w:highlight w:val="none"/>
          <w:lang w:eastAsia="zh-CN"/>
        </w:rPr>
        <w:t xml:space="preserve">，其他人员须</w:t>
      </w:r>
      <w:r>
        <w:rPr>
          <w:rFonts w:hint="eastAsia" w:ascii="宋体" w:hAnsi="宋体" w:eastAsia="宋体" w:cs="宋体"/>
          <w:b w:val="0"/>
          <w:bCs w:val="0"/>
          <w:color w:val="auto"/>
          <w:szCs w:val="21"/>
          <w:highlight w:val="none"/>
          <w:lang w:eastAsia="zh-CN"/>
        </w:rPr>
        <w:t xml:space="preserve">提供</w:t>
      </w:r>
      <w:r>
        <w:rPr>
          <w:rFonts w:hint="eastAsia" w:ascii="宋体" w:hAnsi="宋体" w:eastAsia="宋体" w:cs="宋体"/>
          <w:b w:val="0"/>
          <w:bCs w:val="0"/>
          <w:color w:val="auto"/>
          <w:szCs w:val="21"/>
          <w:highlight w:val="none"/>
        </w:rPr>
        <w:t xml:space="preserve">供应商与其签订的有效劳动合同</w:t>
      </w:r>
      <w:r>
        <w:rPr>
          <w:rFonts w:hint="eastAsia" w:ascii="宋体" w:hAnsi="宋体" w:eastAsia="宋体" w:cs="宋体"/>
          <w:b w:val="0"/>
          <w:bCs w:val="0"/>
          <w:color w:val="auto"/>
          <w:szCs w:val="21"/>
          <w:highlight w:val="none"/>
          <w:lang w:val="en-US" w:eastAsia="zh-CN"/>
        </w:rPr>
        <w:t xml:space="preserve">或</w:t>
      </w:r>
      <w:r>
        <w:rPr>
          <w:rFonts w:hint="eastAsia" w:ascii="宋体" w:hAnsi="宋体" w:eastAsia="宋体" w:cs="宋体"/>
          <w:b w:val="0"/>
          <w:bCs w:val="0"/>
          <w:color w:val="auto"/>
          <w:szCs w:val="21"/>
          <w:highlight w:val="none"/>
        </w:rPr>
        <w:t xml:space="preserve">提供供应商与劳务派遣公司签订的合同（</w:t>
      </w:r>
      <w:r>
        <w:rPr>
          <w:rFonts w:hint="eastAsia" w:ascii="宋体" w:hAnsi="宋体" w:eastAsia="宋体" w:cs="宋体"/>
          <w:b w:val="0"/>
          <w:bCs w:val="0"/>
          <w:color w:val="auto"/>
          <w:szCs w:val="21"/>
          <w:highlight w:val="none"/>
          <w:lang w:val="en-US" w:eastAsia="zh-CN"/>
        </w:rPr>
        <w:t xml:space="preserve">人员</w:t>
      </w:r>
      <w:r>
        <w:rPr>
          <w:rFonts w:hint="eastAsia" w:ascii="宋体" w:hAnsi="宋体" w:eastAsia="宋体" w:cs="宋体"/>
          <w:b w:val="0"/>
          <w:bCs w:val="0"/>
          <w:color w:val="auto"/>
          <w:szCs w:val="21"/>
          <w:highlight w:val="none"/>
        </w:rPr>
        <w:t xml:space="preserve">由劳务派遣公司派遣的，合同内需要有本项目拟投入人员名单）</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驾驶员是洒水车</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垃圾清运卡车专职驾驶员，如果投标时，</w:t>
      </w:r>
      <w:r>
        <w:rPr>
          <w:rFonts w:hint="eastAsia" w:ascii="宋体" w:hAnsi="宋体" w:eastAsia="宋体" w:cs="宋体"/>
          <w:b w:val="0"/>
          <w:bCs w:val="0"/>
          <w:color w:val="auto"/>
          <w:szCs w:val="21"/>
          <w:highlight w:val="none"/>
          <w:lang w:eastAsia="zh-CN"/>
        </w:rPr>
        <w:t xml:space="preserve">洒水</w:t>
      </w:r>
      <w:r>
        <w:rPr>
          <w:rFonts w:hint="eastAsia" w:ascii="宋体" w:hAnsi="宋体" w:eastAsia="宋体" w:cs="宋体"/>
          <w:b w:val="0"/>
          <w:bCs w:val="0"/>
          <w:color w:val="auto"/>
          <w:szCs w:val="21"/>
          <w:highlight w:val="none"/>
        </w:rPr>
        <w:t xml:space="preserve">车数量增加1 辆，则驾驶员数量也应相应增加 1 人，以此类推，否则视为无效投标。绿化工人、固定保洁人员、技术工人、修剪小组、保安、驾驶员不满足招标文件最低人数要求的投标为无效投标</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②车辆及设备要求：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洒水车（核定载质量≥4500kg）、垃圾清运卡车（核定载质量≥3000kg）、巡视车(</w:t>
      </w:r>
      <w:r>
        <w:rPr>
          <w:rFonts w:hint="eastAsia" w:ascii="宋体" w:hAnsi="宋体" w:cs="宋体"/>
          <w:color w:val="auto"/>
          <w:szCs w:val="21"/>
          <w:highlight w:val="none"/>
          <w:lang w:eastAsia="zh-CN"/>
        </w:rPr>
        <w:t xml:space="preserve">非摩托车</w:t>
      </w:r>
      <w:r>
        <w:rPr>
          <w:rFonts w:hint="eastAsia" w:ascii="宋体" w:hAnsi="宋体" w:eastAsia="宋体" w:cs="宋体"/>
          <w:color w:val="auto"/>
          <w:szCs w:val="21"/>
          <w:highlight w:val="none"/>
        </w:rPr>
        <w:t xml:space="preserve">机动车)、登高车（自行走液压升降平台登高空作业车）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公路施工防撞缓冲车（</w:t>
      </w:r>
      <w:r>
        <w:rPr>
          <w:rFonts w:hint="eastAsia" w:ascii="宋体" w:hAnsi="宋体" w:eastAsia="宋体" w:cs="宋体"/>
          <w:color w:val="auto"/>
          <w:szCs w:val="21"/>
          <w:highlight w:val="none"/>
          <w:lang w:eastAsia="zh-CN"/>
        </w:rPr>
        <w:t xml:space="preserve">防撞等级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70K</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自2026 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日起，在本市及其他城市使用备案未到期的作业车辆均不得用于本次投标。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val="en-US" w:eastAsia="zh-CN"/>
        </w:rPr>
        <w:t xml:space="preserve">采购人将于合同签订前组织针对养护住所、车辆停放场所、养护车辆和机械设备的检查，经采购人检查合格后签订合同。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服务费用测算分析表内作业</w:t>
      </w:r>
      <w:r>
        <w:rPr>
          <w:rFonts w:hint="eastAsia" w:ascii="宋体" w:hAnsi="宋体" w:eastAsia="宋体" w:cs="宋体"/>
          <w:color w:val="auto"/>
          <w:szCs w:val="21"/>
          <w:highlight w:val="none"/>
        </w:rPr>
        <w:t xml:space="preserve">人员人数须与</w:t>
      </w:r>
      <w:r>
        <w:rPr>
          <w:rFonts w:hint="eastAsia" w:ascii="宋体" w:hAnsi="宋体" w:eastAsia="宋体" w:cs="宋体"/>
          <w:color w:val="auto"/>
          <w:szCs w:val="21"/>
          <w:highlight w:val="none"/>
          <w:lang w:eastAsia="zh-CN"/>
        </w:rPr>
        <w:t xml:space="preserve">综合评分内</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eastAsia="zh-CN"/>
        </w:rPr>
        <w:t xml:space="preserve">拟投入作业人员</w:t>
      </w:r>
      <w:r>
        <w:rPr>
          <w:rFonts w:hint="eastAsia" w:ascii="宋体" w:hAnsi="宋体" w:eastAsia="宋体" w:cs="宋体"/>
          <w:color w:val="auto"/>
          <w:szCs w:val="21"/>
          <w:highlight w:val="none"/>
        </w:rPr>
        <w:t xml:space="preserve">人数一致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w:t>
      </w:r>
      <w:r>
        <w:rPr>
          <w:rFonts w:hint="eastAsia" w:ascii="宋体" w:hAnsi="宋体" w:eastAsia="宋体" w:cs="宋体"/>
          <w:color w:val="auto"/>
          <w:szCs w:val="21"/>
          <w:highlight w:val="none"/>
        </w:rPr>
        <w:t xml:space="preserve">须</w:t>
      </w:r>
      <w:r>
        <w:rPr>
          <w:rFonts w:hint="eastAsia" w:ascii="宋体" w:hAnsi="宋体" w:eastAsia="宋体" w:cs="宋体"/>
          <w:color w:val="auto"/>
          <w:szCs w:val="21"/>
          <w:highlight w:val="none"/>
          <w:lang w:eastAsia="zh-CN"/>
        </w:rPr>
        <w:t xml:space="preserve">与综合评分内拟投入</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数量一致</w:t>
      </w:r>
      <w:r>
        <w:rPr>
          <w:rFonts w:hint="eastAsia" w:ascii="宋体" w:hAnsi="宋体" w:eastAsia="宋体" w:cs="宋体"/>
          <w:color w:val="auto"/>
          <w:szCs w:val="21"/>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 xml:space="preserve">三</w:t>
      </w:r>
      <w:r>
        <w:rPr>
          <w:rFonts w:hint="eastAsia" w:ascii="宋体" w:hAnsi="宋体" w:eastAsia="宋体" w:cs="宋体"/>
          <w:b/>
          <w:bCs/>
          <w:color w:val="auto"/>
          <w:sz w:val="24"/>
          <w:szCs w:val="28"/>
          <w:highlight w:val="none"/>
        </w:rPr>
        <w:t xml:space="preserve">、质量标准和要求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1、养护质量标准：《江苏省城市园林绿化养护管理规范及分级标准》（苏建园【2015】383号）一级标准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、绿化应急养护要求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（1）绿化应急事件分类</w:t>
      </w:r>
      <w:r/>
    </w:p>
    <w:tbl>
      <w:tblPr>
        <w:tblStyle w:val="783"/>
        <w:tblW w:w="9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7635"/>
      </w:tblGrid>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种类</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一般标准</w:t>
            </w:r>
            <w:r/>
          </w:p>
        </w:tc>
      </w:tr>
      <w:tr>
        <w:trPr>
          <w:trHeight w:val="398"/>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干旱</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土层20cm处，土壤含水量低于60%</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汛涝</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地表及土层40cm处积水两天内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台风</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以气象部门预报为主</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雪灾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叶面积雪1cm以内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连续降雨50mm以内，阵风6级以内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火情</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过火面积500平方米以内</w:t>
            </w:r>
            <w:r/>
          </w:p>
        </w:tc>
      </w:tr>
      <w:tr>
        <w:trPr>
          <w:cantSplit/>
          <w:trHeight w:val="407"/>
        </w:trPr>
        <w:tc>
          <w:tcPr>
            <w:tcW w:w="1807" w:type="dxa"/>
            <w:vAlign w:val="center"/>
            <w:vMerge w:val="restart"/>
            <w:textDirection w:val="lrTb"/>
            <w:noWrap/>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病虫害</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单株叶片危害率50%以内、危害面积10-100平方米；植株枯萎</w:t>
            </w:r>
            <w:r/>
          </w:p>
        </w:tc>
      </w:tr>
      <w:tr>
        <w:trPr>
          <w:cantSplit/>
          <w:trHeight w:val="143"/>
        </w:trPr>
        <w:tc>
          <w:tcPr>
            <w:tcW w:w="1807" w:type="dxa"/>
            <w:vAlign w:val="top"/>
            <w:vMerge w:val="continue"/>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病害感染面积10-100平方米以内，植株枯萎</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（2）预警：对可能发生的重大自然灾害的抢险应急工作要坚持“早预测，早通报，早处置”的原则，保障人民生命财产的安全和道路交通畅通及各类管线的安全运行，保证城市内各类活动尽快恢复正常。</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（3）预防：做好预防工作能降低灾害损失和减轻抢险救灾的工作量，根据我市可能发生的各类自然灾害，要做好以下预防工作：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抗汛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a.汛前准备：成立防汛领导小组，建立防汛通讯网络，落实抢险队伍，添置必须的防汛器材，以加强汛期抗险能力，做到召之即来。同时做好非汛期区域内全部绿地排水的疏通工作。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b.汛期抢险：安排人员加强值班，一旦预报有大到暴雨天气要组织人员外出巡查，并及时收听气象报告，做好气象、雨量记录。雨后，必须及时组织人员进行排水工作。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③抗台风：夏、秋季易发生台风危害，台风来临之前要做好以下工作。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a.加固树木支撑，尤其要对新植树木和堆高种植的树木作为加固支撑的重点；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b.对歪斜树木要进行扶正并做好支撑，对各类管线附近、居民房舍附近的歪斜树木要作为重点处理；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c.彻底清理各类乔木的枯、死枝，对树冠浓密的枝条进行修剪（但必须保持树冠的正常形态）。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d.台风季节应由专人值班，并在出现灾害后及时（24小时内）处理完毕。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抗雪灾：冬季发生的雪灾主要对常绿乔、灌木因积雪而压断枝条，应对过密枝条进行修剪，抽稀常绿树（香樟、广玉兰、夹竹桃等）树冠，减少叶面积，降低积雪量。入冬前防雪灾准备及相应抢险措施同防汛抗台风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（4）应针对不同自然灾害的发生期，准备必要的物资和工具应对不同灾害的救灾需要。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（5）加强巡视：各养护单位绿化养护专用巡视</w:t>
      </w:r>
      <w:r>
        <w:rPr>
          <w:rFonts w:hint="eastAsia" w:ascii="宋体" w:hAnsi="宋体" w:eastAsia="宋体" w:cs="宋体"/>
          <w:color w:val="auto"/>
          <w:szCs w:val="21"/>
          <w:highlight w:val="none"/>
          <w:lang w:eastAsia="zh-CN"/>
        </w:rPr>
        <w:t xml:space="preserve">车、交通运输卡</w:t>
      </w:r>
      <w:r>
        <w:rPr>
          <w:rFonts w:hint="eastAsia" w:ascii="宋体" w:hAnsi="宋体" w:eastAsia="宋体" w:cs="宋体"/>
          <w:color w:val="auto"/>
          <w:szCs w:val="21"/>
          <w:highlight w:val="none"/>
        </w:rPr>
        <w:t xml:space="preserve">车</w:t>
      </w:r>
      <w:r>
        <w:rPr>
          <w:rFonts w:hint="eastAsia" w:ascii="宋体" w:hAnsi="宋体" w:eastAsia="宋体" w:cs="宋体"/>
          <w:color w:val="auto"/>
          <w:szCs w:val="21"/>
          <w:highlight w:val="none"/>
          <w:lang w:eastAsia="zh-CN"/>
        </w:rPr>
        <w:t xml:space="preserve">须</w:t>
      </w:r>
      <w:r>
        <w:rPr>
          <w:rFonts w:hint="eastAsia" w:ascii="宋体" w:hAnsi="宋体" w:eastAsia="宋体" w:cs="宋体"/>
          <w:color w:val="auto"/>
          <w:szCs w:val="21"/>
          <w:highlight w:val="none"/>
        </w:rPr>
        <w:t xml:space="preserve">加装</w:t>
      </w:r>
      <w:r>
        <w:rPr>
          <w:rFonts w:hint="eastAsia" w:ascii="宋体" w:hAnsi="宋体" w:eastAsia="宋体" w:cs="宋体"/>
          <w:color w:val="auto"/>
          <w:szCs w:val="21"/>
          <w:highlight w:val="none"/>
          <w:lang w:eastAsia="zh-CN"/>
        </w:rPr>
        <w:t xml:space="preserve">位置定位设备</w:t>
      </w:r>
      <w:r>
        <w:rPr>
          <w:rFonts w:hint="eastAsia" w:ascii="宋体" w:hAnsi="宋体" w:eastAsia="宋体" w:cs="宋体"/>
          <w:color w:val="auto"/>
          <w:szCs w:val="21"/>
          <w:highlight w:val="none"/>
        </w:rPr>
        <w:t xml:space="preserve">。在灾害发生期，各绿地养护单位应加强对各自管辖地段的巡视，发现问题及时组织力量处理，并上报各抢险救灾指挥分中心。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（6）及时前线救灾：对一般性自然灾害（干旱、病虫害除外），要求在8小时内处理完毕；对较大灾害，要求在12小时内处理完毕；对重大自然灾害，要求在24小时内处理完毕。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（7）抓重点带一般处理灾情：对妨碍交通、影响各类管线正常运行、居民房舍安全的应作为重点首先进行处理，保证城市生活的正常秩序。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保证抢险救灾人员的人身安全：抢险救灾必须有一支合格的，具有处理事故能力的队伍。处理各类管线附近的树木，必须与管线单位沟通，应有管线单位技术人员在现场配合处理；处理与强电线路有关的树木应停电后处理；处理居民区内的树木，必须设置道路安全警示标牌，以免交通事故的发生，晚间抢先必须穿反光背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、单列专项质量</w:t>
      </w:r>
      <w:r>
        <w:rPr>
          <w:rFonts w:hint="eastAsia" w:ascii="宋体" w:hAnsi="宋体" w:cs="宋体"/>
          <w:color w:val="auto"/>
          <w:szCs w:val="21"/>
          <w:highlight w:val="none"/>
          <w:lang w:eastAsia="zh-CN"/>
        </w:rPr>
        <w:t xml:space="preserve">管理要求</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对单列专项的项目，承包人必须按发包人的具体指令要求实施。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（1）乔灌木养护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rPr>
        <w:t xml:space="preserve">修剪整形。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w:t>
      </w:r>
      <w:r>
        <w:rPr>
          <w:rFonts w:hint="eastAsia" w:ascii="宋体" w:hAnsi="宋体" w:eastAsia="宋体" w:cs="宋体"/>
          <w:color w:val="auto"/>
          <w:szCs w:val="21"/>
          <w:highlight w:val="none"/>
        </w:rPr>
        <w:t xml:space="preserve">要逐步修剪成形。修剪次数视绿篱生长情况而定。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项目树种和规格基本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（2）地被和草坪养护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坪的生长习性适时修剪适时施肥，防止草坪退化。一般情况冷季性草坪生长期每月修剪3-4次，施肥2-3次；暖季性草坪生长期每月修剪2-3次，施肥2-3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）草花和观赏性草本地被养护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eastAsia="zh-CN"/>
        </w:rPr>
        <w:t xml:space="preserve">草花一年更换</w:t>
      </w:r>
      <w:r>
        <w:rPr>
          <w:rFonts w:hint="eastAsia" w:ascii="宋体" w:hAnsi="宋体" w:eastAsia="宋体" w:cs="宋体"/>
          <w:color w:val="auto"/>
          <w:szCs w:val="21"/>
          <w:highlight w:val="none"/>
          <w:lang w:val="en-US" w:eastAsia="zh-CN"/>
        </w:rPr>
        <w:t xml:space="preserve">4次，观赏性草本地被一年更换1次。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eastAsia="zh-CN"/>
        </w:rPr>
        <w:t xml:space="preserve">种植前清理上季草花或观赏性草本地被及土壤中的石子、砖块等，然后进行土壤消毒；消毒完成后，根据种植区域的地形高低（或方案需要）增加或外运土方，并追施肥料或营养土；由甲方对地形、土壤质量进行验收，乙方在整个服务期内，应根据地形、土壤肥力变化，随时做好土方调整、追肥等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eastAsia="zh-CN"/>
        </w:rPr>
        <w:t xml:space="preserve">乙方现场负责人应到场组织草花现场放样，根据方案进行种植放样（根据栽植方式的不同，可采用自然式、整体式、等距弧线等方法），放样完成后，甲方就模纹线、形态、尺寸等信息进行核对，确认无误后开展草花种植施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草花必须是F1 代种子培育，草花的根、茎、叶、花必须发育良好，</w:t>
      </w:r>
      <w:r>
        <w:rPr>
          <w:rFonts w:hint="eastAsia" w:ascii="宋体" w:hAnsi="宋体" w:eastAsia="宋体" w:cs="宋体"/>
          <w:color w:val="auto"/>
          <w:sz w:val="22"/>
          <w:szCs w:val="22"/>
          <w:highlight w:val="none"/>
        </w:rPr>
        <w:t xml:space="preserve">每株至少一朵花，</w:t>
      </w:r>
      <w:r>
        <w:rPr>
          <w:rFonts w:hint="eastAsia" w:ascii="宋体" w:hAnsi="宋体" w:eastAsia="宋体" w:cs="宋体"/>
          <w:color w:val="auto"/>
          <w:szCs w:val="21"/>
          <w:highlight w:val="none"/>
          <w:lang w:eastAsia="zh-CN"/>
        </w:rPr>
        <w:t xml:space="preserve">叶色鲜艳，无枯叶、焦边现象，整株健壮且形态完整，无病虫害，</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w:t>
      </w:r>
      <w:r>
        <w:rPr>
          <w:rFonts w:hint="eastAsia" w:ascii="宋体" w:hAnsi="宋体" w:eastAsia="宋体" w:cs="宋体"/>
          <w:color w:val="auto"/>
          <w:szCs w:val="21"/>
          <w:highlight w:val="none"/>
          <w:lang w:eastAsia="zh-CN"/>
        </w:rPr>
        <w:t xml:space="preserve">。草花和观赏性草本地被种植完成后，及时做好现场保洁工作，做到垃圾不乱倒、不过夜，浇水时泥、水不污染路面。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⑤</w:t>
      </w:r>
      <w:r>
        <w:rPr>
          <w:rFonts w:hint="eastAsia" w:ascii="宋体" w:hAnsi="宋体" w:eastAsia="宋体" w:cs="宋体"/>
          <w:color w:val="auto"/>
          <w:szCs w:val="21"/>
          <w:highlight w:val="none"/>
          <w:lang w:eastAsia="zh-CN"/>
        </w:rPr>
        <w:t xml:space="preserve">草花和观赏性草本地被养护需注意追肥、浇水、病虫害防治等工作，确保生长状态良好、无病虫害发生。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）花坛花卉养护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①认真做好花卉、花坛的养护工作，花坛换花除了间种以外，栽植前必须深耕细耙，除尽土中的石块、草屑、残茎和落叶等杂物并施足基肥；花坛的防护设施应经常保持清洁完好。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整形；宿根花卉要及时更新；易倒伏的花卉，要立支柱绑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）硬质景观养护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①硬质景观包括园路、花台、花架、亭廊、座椅、栏杆、标志牌箱等园林小品等设施。应保持完好无损，发现缺损应及时修补、更换。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②随时保持绿地清洁、美观。亭、廊整洁，无驳落物和痕迹，无垃圾。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③花坛、护栏等设施，经常维护，无破损残缺。花盆花篮等园林装饰品完整、清洁，无破损、无丢失。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④绿地内园路、小品等硬质铺装及构筑物按时保养</w:t>
      </w:r>
      <w:r>
        <w:rPr>
          <w:rFonts w:hint="eastAsia" w:ascii="宋体" w:hAnsi="宋体" w:eastAsia="宋体" w:cs="宋体"/>
          <w:color w:val="auto"/>
          <w:szCs w:val="21"/>
          <w:highlight w:val="none"/>
        </w:rPr>
        <w:t xml:space="preserve">维修，其中木结构设施整体油漆：、木地板、木坐凳等木结构设施每年要整体油漆一次，亭、廊、花架三年整体油漆一次，油漆时间甲方确定，油漆要求为：（1）打磨（无毛刺、灰尘、污渍）；（2）刮腻子，砂纸磨光；（3）底漆第一遍，等待渗透、晾干、打磨；（4）面漆二道，每道油漆之间需等上一道油漆干燥、渗透、打磨后才能进行下一道油漆；（5）施工温度为5～35摄氏度，不得雨天施工；（6）每道工序结束后施工单位需及时通知甲方代表现场确认通过，否则不予承认，并要求返工；（7）亭子油漆颜色与原油漆颜色同，木地板、木坐凳油漆颜色为原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）广场、公共绿地保洁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①严格按照一级绿地16小时（6:00-22:00，分两个班次）的标准进行作业。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②实施人工为主、机械辅助的作业方式，每天清扫不少于2遍。第一遍大扫及洒水在早上7：30前结束，第二遍大扫及洒水在下午1：30前结束，其余时间进入全路段、全时间段巡回保洁状态。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③广场和园路每周冲洗不少于2次（雪、冰冻天气除外），宜在23：00－7：00之间进行作业，避开人群高峰时段。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④垃圾桶每日擦拭，随脏随洗，内壁无结垢，保持外观无积灰、无油污，无破损；上、下午各清掏一次，确保无满溢，并实施密闭收集外运。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⑤护栏每2周集中擦洗1次，较为明显的灰尘和污迹做到随脏随洗。“小广告”每日巡查并在2小时内清除。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实行从路牙到墙根清扫保洁，做到“五无五净”，即：无垃圾杂物堆积、无积水积泥、无痰迹烟蒂、无果皮纸屑、无土石杂草；铺装面干净、绿地干净、边角侧石干净、井盖干净、垃圾桶和各类园林设施干净。及时清扫落叶，临时垃圾滞留地面时间不得超过20分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对保洁范围内的各项设施有管护责任，发现设点摆摊、破坏设施等问题应及时制止并报告。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⑦重大活动、节假日等无条件按主管部门要求增加作业频次，延长清扫保洁时间。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⑧安全文明作业，避免妨碍他人。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）保安工作要求及职责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①严格按照绿地巡查16小时（6:00-22:00，分两个班次）的标准进行作业。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②上班时间必须穿着统一制服，制服的穿戴必须整洁、规范，仪表端庄，保持良好的精神状态。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③服从分配，听从指挥，值班时间不准会客、喝酒、看书、看报、看电视、睡觉，不得做与工作无关的事情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④认真填写值班记录，不迟到、早退、擅离岗位，按时交接班。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⑤做好公园绿地和湖面巡逻工作，杜绝游泳、清洗、取水、非法网鱼、电鱼和钓鱼行为，协助养护单位做好园内及湖面的保洁工作。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⑥定期对公园内的步道、山体及各种安全消防、警示标识、宣传栏、水电等的巡查，发现问题及时向相关部门汇报并妥善处理解决。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⑦协助公安机关做好公园内发生的各种案件、违法事件的调查取证等工作，发生治安状况及时与辖区派出所联系，并及时上报。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⑧及时制止游客损坏花草、树木、公共设施之行为，并对此进行批评教育。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⑨未经许可，禁止外来人员在园内摆摊设点，或向游客兜售商品，保持公园进出通道畅通、整洁，及时制止、清理园区及公园周边乱设摊、随意停放车辆、张贴非法广告的行为。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⑩积极完成上级交办的其它工作。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）古树名木养护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城市百年（近百年）以上树龄的树木稀有珍贵，具有重要的历史价值，标志着城市的文明与进步。由园林绿化部门统一管理，分别养护。在单位或者私人家庭内的树木，由单位或者个人负责养护，园林绿化主管部门负责监督和技术指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要建立古树名木档案和标志，进行重点保护；对古树名木生长不利的环境必须及时改善；对腐烂的部位应切除，并保持其古老苍劲的形态；古树名木易受蛀蚀害虫危害，应制定切实可行的措施及时防治；对生长日益衰弱的名树名木，应组织有关科技人员，制定复壮措施，并指定专人负责养护；已倾斜的古树要设支撑，防止倒伏，并注意美观；对有历史背景和具有纪念性意义的已枯死的名树名木应立碑保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③古树名木树冠投影或根系生长范围内，以及树木的上风方向和正南方向5米内为古树名木保护范围，不得新建任何建筑物。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）绿化修复项目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①乔灌木：苗木的规格必须符合要求，全冠苗，非截干苗，干直。其中行道树树穴开挖深度达到1米且必须见到原土，苗木栽植前需通知甲方进行验收，验收合格后方可进行栽植、回土。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②色块：苗木规格必须符合要求，高度为修剪后高度，色块的补植必须进行块状补植（大于1m2），栽植前必须进行整地，整地结束后通知甲方进行验收，验收合格后方可进行栽植。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③井字撑应采用带皮的杉木，并固定牢靠。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④整地：清除土壤表层（30厘米以上）中的碎石等杂物,使地面质地疏松、透气、平整、排小良好。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⑤撒草籽与撒花籽：种子撒播前，必须按要求进行整地，整地结束后通知甲方进行验收，验收合格后方可进行播种，播种量2.5kg/100m2。</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⑥营养土：要求袋装，其中乔木 20kg/株，灌木10kg/株，色块与地被 4kg/m2。营养土撒播前，必须通知甲方，由甲方进行现场计量。</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、绿化养护管理工作月历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（1）冬季草坪应注意防止过分踩踏，以免造成损失和严重磨损破坏。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（2）运动场与儿童活动草地，应尽可能扫除积雪。属于冷季型的草坪，则应根据需要，尽可能扫除落叶。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（1）对于准备种植地被的土地，在秋天翻耕的基础上利用这个时间施用有机肥，如鸡粪、厩肥等。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（2）木本矮生灌木地被可冬季施浓肥。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（3）遇到一月份过分干燥，在春季开花和早春萌生的地被容易受冻，应选择晴天中午适当浇水。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（4）结合冬闲，对排水不良的地被种植地进行加土或疏沟等作业。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（1）深施基肥，大量积肥、堆肥、沤肥。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（2）冬季修剪整形，剪除病虫枝，伤残枝及不需要的枝条，挖掘死树，冬耕。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（3）做好防寒工作，遇有大雪，对常绿树、古树名木、竹类要组织打雪。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（4）防治越冬病虫源。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（5）经常检查巡视防寒措施的完好程度。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（1）土质属于粘性稍重的草坪，应充分利用冬季施肥，酌量掺入一些粗沙、细碎石屑，以便逐步改善粘性土质的疏松度和透气性。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（2）应加强早春草坪的管理，检查草坪萌芽返青情况。如遇春寒，则应适当浇水，以促进其生长。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（1）宿根、球根地被需要更新复壮的可在2月份至3月份初将植株或地下部分挖起，分株，在栽植地施基肥，再重新种植。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（2）如遇春来早，注意浇水促使地被萌动。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（1）继续进行冬季整形修剪。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（2）继续进行冬施基肥和冬耕，对春花树木施花前肥，并做好积肥工作，以利乔木萌芽和新叶的生长。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（4）继续防治越冬害虫。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（2）对践踏过度、土层板结的草坪，应使用滚齿筒，翻松草根，浇水，施肥或加沙，然后用滚石压平。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（3）对检查发现有成片空秃及质量差的草坪，应安排计划及早补种。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（4）做好草坪养护机具的年初检修养护工作。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（1）木本地被的抽稀、移植、扩大种植和补缺苗。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（2）随气温回升，注意防治地老虎、蚜虫等害虫。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（3）观叶地被逐步萌发或恢复生长，可施春肥，促使其生长。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（4）葱兰等球根、宿根地被植物分栽可在月初进行。地被的缺株要在中、下旬及时补种，以利于植株生长的一致。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（5）重点防治大叶黄杨斑蛾，黄杨绢野螟，白粉病危害狭叶十大功劳、紫叶小檗。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（1）对树木、果树、花灌木浇水和施肥。、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（2）清除树下杂物，废土及树上的铅丝、铁丁等。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（3）撤除防寒设备及堆土。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（4）观察蚧壳虫的孵化期，在最佳时间打药防治蚧壳虫，预防草履蚧等刺吸类害虫对珊瑚等的危害以及栾树蚜虫对栾树的危害。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（1）4月上旬，即清明节前后，由于气温转暖，夏绿草开始进入复苏生长阶段；冬绿草开始萌发新芽，此时人们习惯于踏青，应防止过度踩踏损伤嫩芽。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（2）对于公园、广场、街道绿地里铺设的开放性草坪，则应设置明显的标牌，限制游人入内。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（3）4月中、下旬起，大部分生长快的草坪种类，应开始第一次修剪，以便更好地为“五一”节日服务。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（4）对检查发现生长欠佳的草坪，如色泽失常，应迅速增施1次含氮肥料，可以促进绿叶反青。</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检查发现草坪中有大量宽叶类杂草，应每隔10天左右，连续两次，对杂草集中地段喷撒除草剂。使用时，应详细了解配水浓度和用量，以防止用量过多将家草杀死，或选择除草剂品种、施用方法不当，损伤草坪周围其他花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（1）对地被种植地中耕、除草，使土壤疏松，更多地接纳春季雨水，提高土壤温度和透气性。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（2）检查植株残缺情况，适当补种或抽稀。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（3）对于生长量大的金丝桃等要求土壤肥沃、疏松，因此自4月起的生长季节，每月施1—2次薄肥。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（4）自本月起对杜鹃、栀子等木本观花地被，每2周进行硫酸亚铁、磷酸二氢钾和矾肥水交替施肥1次，防止黄化，改善土壤PH值，直到8月份。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（1）加固树木支撑。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（2）对各类树木进行除草、松土、灌水抗旱。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（3）防止病虫害，对易感染病害的雪松、海棠等每10天喷一遍波尔多液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（1）5月份的草坪植物，开始进入旺盛生长时期，也是草坪定期剪草的起始。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修剪草坪时，供人观赏用的专用草坪，由于要求平整、美观，一般冷季型观赏草坪高度控制在3—5cm左右；而对一般性的冷季型大面积草坪，留草高度通常为7—8cm左右。一般暖季型观赏草坪高度控制在1.5cm左右；而对一般性的暖季型大面积草坪，留草高度通常为2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（3）凡监测有锈病的草坪地块，应在锈病孢子扩散前及时喷射敌锈钠或石硫合剂，控制病情发展。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（1）春季开花地被植物花后植株整理，不留种的应剪去枯萎的花蒂，施肥以延长绿叶期。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（2）秋天开花的地被植物要求浇水施肥，使花蕾饱满开放。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（3）进入霉雨季节，病虫害普遍发生，应加强防治。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（1）对春季开花的灌木进行花后修剪及更新，追施氮肥，中耕除草。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（3）防治病虫害，做好预测预报工作。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（1）6月起，草坪进入夏季养护管理阶段。草坪草茎叶生长迅速，定期修剪的次数一般为10天左右1次。如遇久旱不雨，滚剪后不要耙除碎草，这些碎草片可以减少地面的蒸发。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（2）对于混种有车轴草的混栽草坪，应于剪草前先耙一遍，然后在轧剪，这样可以控制住车轴草匍匐茎的蔓延。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（3）供人们观赏用的草坪，在我国南方从6月份起开始，经常使用一种月牙状的铲子或使用薄形平板铲，将不整齐的草坪边缘切齐。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（4）南方霉雨地区，雨水充沛，应预先做好排涝准备，防止草坪积水。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（5）本月中旬以后，天气开始炎热，又会晒硬土面，最好在抗旱浇水之前，用“钉滚”将板硬的土面滚松，然后进行喷水。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（6）对检查发现失色的草坪地段，可结合灌溉浇水施以速效性氮肥，如硫氨等。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（7）夏季观赏性草坪如发现有过多的蚂蚁、蚯蚓拱掘土壤，应及时觅找蚁穴，用敌百虫仿制。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（1）霉雨季节注意地面排水。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（2）注意病虫害的发生，可每隔10—15天喷洒等量或200倍波尔多液1次。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（3）杜鹃等春花木本地被要施“花后肥”，为孕育明年的花蕾做准备。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（4）5月蚜虫、红蜘蛛危害严重，应加强防治。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（1）加强行道树的修剪，解决树木与架空线路与建筑物之间的矛盾。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（2）做好防暴风雨的工作，及时处理危险树木。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（3）做好抗旱、排涝工作确保树木的成活率。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（4）进行中耕除草和大量追肥，及花灌木花期后的修剪；整形，剪除残花。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月份天气持续炎热，草坪同上月一样，应进行常规的定期剪草，留草高度冷季型观赏草坪为7—8cm，一般草坪8—9cm。一般暖季型观赏草坪高度控制在1.5cm左右；而对一般性的暖季型大面积草坪，留草高度通常为2.5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（2）继续做好夏季草坪抗旱浇水工作。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（3）继续选择合理的除莠剂对草坪中的恶性杂草进行防除。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（4）种植的冷季型草种，发现越夏困难者，则可采取傍晚喷水等降温措施，改善其生长条件，帮助它抗高温越夏。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（1）中耕、除草、施追肥，促进观叶地被的生长。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（2）根据天气情况，要经常适当地浇水，提高空气湿度，特别是杜鹃、八仙花、栀子等每到晴天要每天喷2次，减少叶子萎蔫。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（3）天气炎热，尽量少施浓肥，结合浇水施薄肥。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（4）金丝桃等枝叶相当稠密的灌木地被，进行枝条的抽稀，修剪内部的无用枝，以改善通风透光，减少内部枝叶的枯黄。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（5）继续防治蚜虫、红蜘蛛和植物病害。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（1）本月暴风雨多，暴风雨后及时处理倒伏树木，凹穴填土夯实，排除积水。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（2）行道树修剪，剥芽。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（3）防治病虫害，清晨捕捉天牛，杀灭袋蛾、刺蛾、夜蛾幼虫等。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（1）草坪管理工作同7月份。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（2）如因耽误剪草而草坪的茎叶过高时，应分两遍剪低，第一遍只剪去顶部，第二遍再调整滚刀高度，降低剪草高度。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（3）本月份是使用除莠剂和氮肥的最后月份。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（4）如有需要，可在夏季绿草坪中添播冬绿草种类，可在本月下旬开始撒播草籽，撒播后应及时使用“钉滚”耙松土壤，使播下的草籽落入土壤中，并浇水促进草籽萌发。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（5）注意防治高羊茅虫害，如夜蛾二代、地老虎等。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（1）加强土壤和空气湿度的管理，经常浇水和喷水。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（2）8月份是暴雨和季风集中的季节，要防止暴雨后土壤积水。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（3）2年生地被秋播可以进行。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（4）秋后对地被种植地进行土壤改良。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（1）继续做好抗旱排涝工作，确保树木旺盛生长。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（2）继续做好防台及防汛工作，及时解决树木与电线、建筑物的矛盾，吹倒、吹歪树木及时扶正栽好。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（3）进行夏季修剪，对徒长枝、过密枝及时修去。四月份未修剪的绿篱、球类本月中下旬修剪。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（4）挖掉死树，对花灌木及树木进行中耕、除草。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（5）继续作好病虫害防治工作。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本月起属于秋季养护时期，剪草间隔天数应适当延长，留草高度观赏冷季型观赏草坪一般为3—5cm，一般冷季型草坪为7—8cm。一般暖季型观赏草坪高度控制在2cm左右；而对一般性的暖季型大面积草坪，留草高度通常为3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（2）本月起由于气温下降，草坪害虫如草地螟、蝼蛄、金龟子幼虫等开始活跃，应积极防治病虫害。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（3）本月中、下旬可进行草坪上凹凸不平或秃裸空白以及草坪切边等秋季管理工作。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所有草坪，均可在本月上、中旬使用“钉耙”清除垃圾及厚的随草片，这样可以刺激走蔓的发生。然后对其中踩蹋板硬的地块，使用农业钢叉进行刺孔，深度应在10cm以下，并撒布一薄层配制的混合覆盖土，用扫帚将叶片上的土粒除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（5）如草坪上出现苔藓斑块，应在上述工作前，先用药物除去苔藓。</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（6）应在草坪上施用完全肥料或磷质肥料，以促进草坪草根群强大，增强其抗病能力和越冬能力。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（7）本月是建立新草坪的最好时期，通常铺设新草坪，均在本月份或下月初播种草籽。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（1）做好秋播地被苗期养护工作。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（2）对秋花地被进行施肥。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（3）对于孔雀草等花期很长的观花地被，进行植株整理，去掉破坏整体效果的过长、过高枝。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（1）加强中耕、除草、整形修剪工作。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（2）结束绿篱的整形修剪工作。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（3）防止病虫害，特别是蛀干害虫，如天牛等。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（4）继续做好防台风、暴雨工作。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（1）正规的剪草工作在本月结束，最后一次剪草时的留草高度应适当升高，以利草坪正常越冬。</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（2）施用杀虫剂、杀苔剂。修补草地，修整草坪边缘，对踩踏硬实处进行刺孔等草坪养护管理工作。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（3）对于使用铺草块或草坪植生带方法建立的新草坪，应在本月开始进行。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（1）秋季球根、宿根地被的分株、移栽。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（2）生长高峰后，对地被要进行整理，徒长枝、竖向枝，尤其是木本矮生地被修剪可促使枝条开张，加大覆盖面积。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（1）新栽、补植树木、灌木全面检查，确保全年成活率。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（2）继续做好防治病虫害工作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（1）如果天气晴朗温暖，土面较干实，应再适当增加1次剪草。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（2）本月在部分草地上如果发现有蜗牛危害，可及时施药消除。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（3）为了保持观赏草坪的平整美观，应及时清除积存在草坪上的秋季树木落叶。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（1）11月后大部分地被植物开始进入休眠或半休眠，要施冬肥和秋花“花后肥”。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（1）进行冬季修剪，修去病虫枝、过密枝、徒长枝。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（2）冬翻土地，施肥，改良土壤。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（3）做好防寒工作，对抗寒性差或引进的新品种要进行防寒，如绕干、涂白、搭暖蓬、设风障等。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（4）防治病虫害，消灭越冬虫包、虫茧和幼虫。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（1）注意潮湿地块及雨雪时土壤冻结情况，禁止在草坪上踩塌，否则将会使草坪受严重伤害。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（2）冬季型草坪应在12月前进行1次冬季灌水，以防根系干冻受损，有利于冬绿型草坪越冬生长。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（1）本月进入隆冬，在严寒到来之前，对于一些常绿、露地越冬但又易受冻害的地被提前做好防冻措施，一般在地面洒上木屑或适当浇水防冻。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（2）对于已去掉枝叶的宿根花卉用腐熟的有机肥在根茎壅土施肥，促使翌年萌发枝条粗壮。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（3）在种植密度低的木本地被株间深翻施浓肥。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（1）对树木冬季施肥，深施，施足。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（2）冬季树木的整形修剪。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（3）深翻和平整土地，使土壤熟化。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（5）防除越冬害虫。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做好全年的工作总结，找出经验与问题，以便翌年推广或改正。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、文明安全养护要求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（1）乙方应配有有安全员，需对养护人员进行施工安全教育和对施工设备、养护现场进行安全检查。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（2）绿化养护作业时，要充分利用机械设备。平日用于绿化浇灌必须为制式专业浇灌水车（抗旱期间除外）；绿化养护人员必须穿工作服，在夜间养护作业必须在作业地域内点红灯示意警戒标志。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（3）绿化养护作业时，应随时保持道路的清洁、畅通，并由专人负责监管，以确保文明安全养护。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（4）应做到文明作业。</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 xml:space="preserve">四</w:t>
      </w:r>
      <w:r>
        <w:rPr>
          <w:rFonts w:hint="eastAsia" w:ascii="宋体" w:hAnsi="宋体" w:eastAsia="宋体" w:cs="宋体"/>
          <w:b/>
          <w:bCs/>
          <w:color w:val="auto"/>
          <w:szCs w:val="21"/>
          <w:highlight w:val="none"/>
        </w:rPr>
        <w:t xml:space="preserve">、普查、交接与验收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（1）普查。养护合同到期前，采购人将对项目的设施量进行普查，养护承包方应配合普查工作，普查前提交完整的绿化图纸及工程量清单，并根据现场普查情况调整图纸及工程量清单。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（2）交接。</w:t>
      </w:r>
      <w:r>
        <w:rPr>
          <w:rFonts w:hint="eastAsia" w:ascii="宋体" w:hAnsi="宋体" w:cs="宋体"/>
          <w:color w:val="auto"/>
          <w:szCs w:val="21"/>
          <w:highlight w:val="none"/>
          <w:lang w:eastAsia="zh-CN"/>
        </w:rPr>
        <w:t xml:space="preserve">养护合同</w:t>
      </w:r>
      <w:r>
        <w:rPr>
          <w:rFonts w:hint="eastAsia" w:ascii="宋体" w:hAnsi="宋体" w:eastAsia="宋体" w:cs="宋体"/>
          <w:color w:val="auto"/>
          <w:szCs w:val="21"/>
          <w:highlight w:val="none"/>
        </w:rPr>
        <w:t xml:space="preserve">到期前，绿地重新招标并确定新的养护承包人后，原养护承包人应做好与新养护承包人的交接工作，原养护承包人及新养护承包人应于中标后三个月内完成交接工作，并递交交接资料。对于交接过程中发现的问题，确系原养护承包人原因所致，应及时进行整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验收。原养护承包人对养护项目内存在的问题整改完成准备交接前，由采购人和新养护承包人对绿地进行验收，验收通过后，三方签署验收交接单并加盖公章后上报主管部门盖章备案。交接验收单作为该项目验收书，根据相关规定进行公告。</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五、交付(实施)的时间(期限)和地点(范围)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项目服务期</w:t>
      </w:r>
      <w:r>
        <w:rPr>
          <w:rFonts w:hint="eastAsia" w:ascii="宋体" w:hAnsi="宋体" w:eastAsia="宋体" w:cs="宋体"/>
          <w:color w:val="auto"/>
          <w:szCs w:val="21"/>
          <w:highlight w:val="none"/>
        </w:rPr>
        <w:t xml:space="preserve">：2026年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-2029年8月31日（服务期三年，合同每年签订一次一年。）</w:t>
      </w:r>
      <w:r>
        <w:rPr>
          <w:rFonts w:hint="eastAsia" w:ascii="宋体" w:hAnsi="宋体" w:eastAsia="宋体" w:cs="宋体"/>
          <w:color w:val="auto"/>
          <w:szCs w:val="21"/>
          <w:highlight w:val="none"/>
        </w:rPr>
        <w:t xml:space="preserve">。</w:t>
      </w:r>
      <w:r/>
    </w:p>
    <w:p>
      <w:pPr>
        <w:numPr>
          <w:ilvl w:val="0"/>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eastAsia="zh-CN"/>
        </w:rPr>
        <w:t xml:space="preserve">具体养护清单（见附件，系统中另传）</w:t>
      </w:r>
      <w:r/>
    </w:p>
    <w:p>
      <w:pPr>
        <w:numPr>
          <w:ilvl w:val="-1"/>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lang w:eastAsia="zh-CN"/>
        </w:rPr>
        <w:t xml:space="preserve">、镇江市市管绿地养护管理考核实施细则（见附件，系统中另传）</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8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br w:type="page" w:clear="all"/>
      </w:r>
      <w:r/>
    </w:p>
    <w:p>
      <w:pPr>
        <w:jc w:val="center"/>
        <w:spacing w:line="360" w:lineRule="auto"/>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第五部分    </w:t>
      </w:r>
      <w:bookmarkStart w:id="90" w:name="_Toc98669372"/>
      <w:r/>
      <w:bookmarkStart w:id="91" w:name="_Toc76955302"/>
      <w:r/>
      <w:bookmarkStart w:id="92" w:name="_Toc98669730"/>
      <w:r/>
      <w:bookmarkStart w:id="93" w:name="_Toc100386076"/>
      <w:r/>
      <w:bookmarkStart w:id="94" w:name="_Toc20821546"/>
      <w:r>
        <w:rPr>
          <w:rFonts w:hint="eastAsia" w:ascii="宋体" w:hAnsi="宋体" w:eastAsia="宋体" w:cs="宋体"/>
          <w:b/>
          <w:color w:val="auto"/>
          <w:sz w:val="36"/>
          <w:szCs w:val="32"/>
          <w:highlight w:val="none"/>
        </w:rPr>
        <w:t xml:space="preserve">评标办法和标准</w:t>
      </w:r>
      <w:r/>
    </w:p>
    <w:p>
      <w:pPr>
        <w:pStyle w:val="775"/>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78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784"/>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775"/>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color w:val="auto"/>
          <w:sz w:val="24"/>
          <w:highlight w:val="none"/>
        </w:rPr>
        <w:t xml:space="preserve">3.2</w:t>
      </w:r>
      <w:r>
        <w:rPr>
          <w:rFonts w:hint="eastAsia" w:ascii="宋体" w:hAnsi="宋体" w:eastAsia="宋体" w:cs="宋体"/>
          <w:b w:val="0"/>
          <w:bCs w:val="0"/>
          <w:color w:val="auto"/>
          <w:sz w:val="24"/>
          <w:highlight w:val="none"/>
          <w:u w:val="none"/>
        </w:rPr>
        <w:t xml:space="preserve">评审委员会启动异常低价投标（响应）审查的情形和具体要求：</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rPr>
        <w:t xml:space="preserve">关于推动解决政府采购异常低价问题相关工作的通知</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lang w:val="en-US" w:eastAsia="zh-CN"/>
        </w:rPr>
        <w:t xml:space="preserve">苏财购〔2025〕62号</w:t>
      </w:r>
      <w:r>
        <w:rPr>
          <w:rFonts w:hint="eastAsia" w:ascii="宋体" w:hAnsi="宋体" w:eastAsia="宋体" w:cs="宋体"/>
          <w:b w:val="0"/>
          <w:bCs w:val="0"/>
          <w:color w:val="auto"/>
          <w:sz w:val="24"/>
          <w:highlight w:val="none"/>
          <w:u w:val="none"/>
          <w:lang w:eastAsia="zh-CN"/>
        </w:rPr>
        <w:t xml:space="preserve">）》</w:t>
      </w:r>
      <w:r/>
    </w:p>
    <w:p>
      <w:p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3.2.1评审过程中出现下列情形之一的，评审委员会应当启动异常低价投标（响应）审查程序：</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投标（响应）报价低于采购项目预算 50% 的，即投标（响应）报价&lt;采购项目预算×50%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投标（响应）报价低于采购项目最高限价 45% 的，即投标（响应）报价&lt;采购项目最高限价×45%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评审委员会认定的供应商报价过低、可能影响产品质量或者不能诚信履约的其他情形。</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提供参加本次政府采购活动前半年内至少一个月依法缴纳税收和社会保险的凭据或提供资格承诺函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中国政府采购网（www.ccgp.gov.cn）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须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tc>
      </w:tr>
    </w:tbl>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47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对招标文件响应程度</w:t>
            </w:r>
            <w:r/>
          </w:p>
        </w:tc>
        <w:tc>
          <w:tcPr>
            <w:tcW w:w="2539"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spacing w:line="360" w:lineRule="auto"/>
        <w:rPr>
          <w:rFonts w:hint="eastAsia" w:ascii="宋体" w:hAnsi="宋体" w:eastAsia="宋体" w:cs="宋体"/>
          <w:color w:val="auto"/>
          <w:sz w:val="24"/>
          <w:highlight w:val="none"/>
        </w:rPr>
      </w:pPr>
      <w:r/>
      <w:bookmarkStart w:id="95" w:name="EBbfc769a57ec54019adb091b37179f10e"/>
      <w:r>
        <w:rPr>
          <w:rFonts w:hint="eastAsia" w:ascii="宋体" w:hAnsi="宋体" w:eastAsia="宋体" w:cs="宋体"/>
          <w:color w:val="auto"/>
          <w:sz w:val="24"/>
          <w:highlight w:val="none"/>
        </w:rPr>
        <w:t xml:space="preserve">投标人存在下列情况之一的，其投标无效：</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投标文件未按招标文件要求进行有效签章的；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报价超过招标文件中规定的预算金额或最高限价的；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投标文件含有采购人不能接受的附加条件的</w:t>
      </w:r>
      <w:r>
        <w:rPr>
          <w:rFonts w:hint="eastAsia" w:ascii="宋体" w:hAnsi="宋体" w:eastAsia="宋体" w:cs="宋体"/>
          <w:color w:val="auto"/>
          <w:sz w:val="24"/>
          <w:highlight w:val="none"/>
          <w:lang w:eastAsia="zh-CN"/>
        </w:rPr>
        <w:t xml:space="preserve">；</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报价明显低于其他通过符合性审查投标人的报价，投标人不能证明其报价合理性的；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投标文件中提供了虚假或失实资料的；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投标人存在串通投标情形的；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加“★”参数响应有负偏离的；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为本项目提供整体设计、规范编制或者项目管理、监理、检测等服务的；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不同投标人的法定代表人或单位负责人为同一个人或者存在直接控股、管理关系的；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项目服务期有负偏离的；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免费质保期有负偏离的；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不符合法律、法规和招标文件规定的其它实质性条款（须经评标委员会半数以上同意）</w:t>
      </w:r>
      <w:bookmarkEnd w:id="95"/>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bookmarkEnd w:id="90"/>
      <w:bookmarkEnd w:id="91"/>
      <w:bookmarkEnd w:id="92"/>
      <w:bookmarkEnd w:id="93"/>
      <w:bookmarkEnd w:id="94"/>
      <w:r/>
    </w:p>
    <w:tbl>
      <w:tblPr>
        <w:tblStyle w:val="783"/>
        <w:tblW w:w="5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2"/>
        <w:gridCol w:w="2732"/>
        <w:gridCol w:w="2732"/>
        <w:gridCol w:w="2733"/>
      </w:tblGrid>
      <w:tr>
        <w:trPr>
          <w:jc w:val="center"/>
          <w:trHeight w:val="27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价格评估</w:t>
            </w:r>
            <w:r/>
          </w:p>
        </w:tc>
      </w:tr>
      <w:tr>
        <w:trPr>
          <w:jc w:val="cente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.00</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（一）技术评估</w:t>
      </w:r>
      <w:bookmarkStart w:id="96" w:name="EBb25e81e3b7d64d64942af6c0a230f60b"/>
      <w:r/>
      <w:r/>
    </w:p>
    <w:tbl>
      <w:tblPr>
        <w:tblStyle w:val="783"/>
        <w:tblW w:w="55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255"/>
        <w:gridCol w:w="7344"/>
        <w:gridCol w:w="1319"/>
      </w:tblGrid>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color w:val="auto"/>
                <w:sz w:val="24"/>
                <w:szCs w:val="24"/>
                <w:highlight w:val="none"/>
                <w:lang w:bidi="mn-Mong-CN"/>
              </w:rPr>
            </w:pPr>
            <w:r/>
            <w:bookmarkStart w:id="97" w:name="EBab0232e4a5c44212aff41ee73b400517"/>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3"/>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5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22.0分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养护方</w:t>
            </w:r>
            <w:r>
              <w:rPr>
                <w:rFonts w:hint="eastAsia" w:ascii="宋体" w:hAnsi="宋体" w:eastAsia="宋体" w:cs="宋体"/>
                <w:color w:val="auto"/>
                <w:spacing w:val="-3"/>
                <w:sz w:val="24"/>
                <w:szCs w:val="24"/>
                <w:highlight w:val="none"/>
              </w:rPr>
              <w:t xml:space="preserve">案</w:t>
            </w:r>
            <w:r>
              <w:rPr>
                <w:rFonts w:hint="eastAsia" w:ascii="宋体" w:hAnsi="宋体" w:eastAsia="宋体" w:cs="宋体"/>
                <w:color w:val="auto"/>
                <w:spacing w:val="-2"/>
                <w:sz w:val="24"/>
                <w:szCs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供应商充分理解本项目总体要求，根据供应商提供的相关描述，考察供应商是否深入阐述对采购需求的理解，提供包括但不限于：根据提供的具体方案， 考察以下方面：</w:t>
            </w:r>
            <w:r/>
          </w:p>
          <w:p>
            <w:pPr>
              <w:jc w:val="left"/>
              <w:keepLines w:val="0"/>
              <w:keepNext w:val="0"/>
              <w:pageBreakBefore w:val="0"/>
              <w:spacing w:line="360" w:lineRule="auto"/>
              <w:widowControl/>
              <w:rPr>
                <w:rFonts w:hint="eastAsia" w:ascii="宋体" w:hAnsi="宋体" w:eastAsia="宋体" w:cs="宋体"/>
                <w:b/>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1.1.1</w:t>
            </w:r>
            <w:r>
              <w:rPr>
                <w:rFonts w:hint="eastAsia" w:ascii="宋体" w:hAnsi="宋体" w:eastAsia="宋体" w:cs="宋体"/>
                <w:color w:val="auto"/>
                <w:sz w:val="24"/>
                <w:szCs w:val="24"/>
                <w:highlight w:val="none"/>
                <w:lang w:eastAsia="zh-CN" w:bidi="mn-Mong-CN"/>
              </w:rPr>
              <w:t xml:space="preserve">总体性（</w:t>
            </w:r>
            <w:r>
              <w:rPr>
                <w:rFonts w:hint="eastAsia" w:ascii="宋体" w:hAnsi="宋体" w:eastAsia="宋体" w:cs="宋体"/>
                <w:color w:val="auto"/>
                <w:sz w:val="24"/>
                <w:szCs w:val="24"/>
                <w:highlight w:val="none"/>
                <w:lang w:val="en-US" w:eastAsia="zh-CN" w:bidi="mn-Mong-CN"/>
              </w:rPr>
              <w:t xml:space="preserve">2分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b w:val="0"/>
                <w:bCs/>
                <w:color w:val="auto"/>
                <w:sz w:val="24"/>
                <w:highlight w:val="none"/>
              </w:rPr>
              <w:t xml:space="preserve">对所投标段内的</w:t>
            </w:r>
            <w:r>
              <w:rPr>
                <w:rFonts w:hint="eastAsia" w:ascii="宋体" w:hAnsi="宋体" w:eastAsia="宋体" w:cs="宋体"/>
                <w:b w:val="0"/>
                <w:bCs/>
                <w:color w:val="auto"/>
                <w:sz w:val="24"/>
                <w:highlight w:val="none"/>
                <w:lang w:eastAsia="zh-CN"/>
              </w:rPr>
              <w:t xml:space="preserve">绿化养护项目</w:t>
            </w:r>
            <w:r>
              <w:rPr>
                <w:rFonts w:hint="eastAsia" w:ascii="宋体" w:hAnsi="宋体" w:eastAsia="宋体" w:cs="宋体"/>
                <w:b w:val="0"/>
                <w:bCs/>
                <w:color w:val="auto"/>
                <w:sz w:val="24"/>
                <w:highlight w:val="none"/>
              </w:rPr>
              <w:t xml:space="preserve">基本情况进行描述，包</w:t>
            </w:r>
            <w:r>
              <w:rPr>
                <w:rFonts w:hint="eastAsia" w:ascii="宋体" w:hAnsi="宋体" w:eastAsia="宋体" w:cs="宋体"/>
                <w:b w:val="0"/>
                <w:bCs/>
                <w:color w:val="auto"/>
                <w:sz w:val="24"/>
                <w:highlight w:val="none"/>
                <w:lang w:eastAsia="zh-CN"/>
              </w:rPr>
              <w:t xml:space="preserve">括</w:t>
            </w:r>
            <w:r>
              <w:rPr>
                <w:rFonts w:hint="eastAsia" w:ascii="宋体" w:hAnsi="宋体" w:eastAsia="宋体" w:cs="宋体"/>
                <w:b w:val="0"/>
                <w:bCs/>
                <w:color w:val="auto"/>
                <w:sz w:val="24"/>
                <w:highlight w:val="none"/>
              </w:rPr>
              <w:t xml:space="preserve">项目的位置</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类型（</w:t>
            </w:r>
            <w:r>
              <w:rPr>
                <w:rFonts w:hint="eastAsia" w:ascii="宋体" w:hAnsi="宋体" w:eastAsia="宋体" w:cs="宋体"/>
                <w:b w:val="0"/>
                <w:bCs/>
                <w:color w:val="auto"/>
                <w:sz w:val="24"/>
                <w:highlight w:val="none"/>
                <w:lang w:eastAsia="zh-CN"/>
              </w:rPr>
              <w:t xml:space="preserve">道路</w:t>
            </w:r>
            <w:r>
              <w:rPr>
                <w:rFonts w:hint="eastAsia" w:ascii="宋体" w:hAnsi="宋体" w:eastAsia="宋体" w:cs="宋体"/>
                <w:b w:val="0"/>
                <w:bCs/>
                <w:color w:val="auto"/>
                <w:sz w:val="24"/>
                <w:highlight w:val="none"/>
              </w:rPr>
              <w:t xml:space="preserve">绿地、</w:t>
            </w:r>
            <w:r>
              <w:rPr>
                <w:rFonts w:hint="eastAsia" w:ascii="宋体" w:hAnsi="宋体" w:eastAsia="宋体" w:cs="宋体"/>
                <w:b w:val="0"/>
                <w:bCs/>
                <w:color w:val="auto"/>
                <w:sz w:val="24"/>
                <w:highlight w:val="none"/>
                <w:lang w:eastAsia="zh-CN"/>
              </w:rPr>
              <w:t xml:space="preserve">块状</w:t>
            </w:r>
            <w:r>
              <w:rPr>
                <w:rFonts w:hint="eastAsia" w:ascii="宋体" w:hAnsi="宋体" w:eastAsia="宋体" w:cs="宋体"/>
                <w:b w:val="0"/>
                <w:bCs/>
                <w:color w:val="auto"/>
                <w:sz w:val="24"/>
                <w:highlight w:val="none"/>
              </w:rPr>
              <w:t xml:space="preserve">绿地等）、</w:t>
            </w:r>
            <w:r>
              <w:rPr>
                <w:rFonts w:hint="eastAsia" w:ascii="宋体" w:hAnsi="宋体" w:eastAsia="宋体" w:cs="宋体"/>
                <w:b w:val="0"/>
                <w:bCs/>
                <w:color w:val="auto"/>
                <w:sz w:val="24"/>
                <w:highlight w:val="none"/>
                <w:lang w:eastAsia="zh-CN"/>
              </w:rPr>
              <w:t xml:space="preserve">养护工作</w:t>
            </w:r>
            <w:r>
              <w:rPr>
                <w:rFonts w:hint="eastAsia" w:ascii="宋体" w:hAnsi="宋体" w:eastAsia="宋体" w:cs="宋体"/>
                <w:b w:val="0"/>
                <w:bCs/>
                <w:color w:val="auto"/>
                <w:sz w:val="24"/>
                <w:highlight w:val="none"/>
              </w:rPr>
              <w:t xml:space="preserve">量（</w:t>
            </w:r>
            <w:r>
              <w:rPr>
                <w:rFonts w:hint="eastAsia" w:ascii="宋体" w:hAnsi="宋体" w:eastAsia="宋体" w:cs="宋体"/>
                <w:b w:val="0"/>
                <w:bCs/>
                <w:color w:val="auto"/>
                <w:sz w:val="24"/>
                <w:highlight w:val="none"/>
                <w:lang w:eastAsia="zh-CN"/>
              </w:rPr>
              <w:t xml:space="preserve">行道树</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eastAsia="zh-CN"/>
              </w:rPr>
              <w:t xml:space="preserve">景观树</w:t>
            </w:r>
            <w:r>
              <w:rPr>
                <w:rFonts w:hint="eastAsia" w:ascii="宋体" w:hAnsi="宋体" w:eastAsia="宋体" w:cs="宋体"/>
                <w:b w:val="0"/>
                <w:bCs/>
                <w:color w:val="auto"/>
                <w:sz w:val="24"/>
                <w:highlight w:val="none"/>
              </w:rPr>
              <w:t xml:space="preserve">、草坪、地被、</w:t>
            </w:r>
            <w:r>
              <w:rPr>
                <w:rFonts w:hint="eastAsia" w:ascii="宋体" w:hAnsi="宋体" w:eastAsia="宋体" w:cs="宋体"/>
                <w:b w:val="0"/>
                <w:bCs/>
                <w:color w:val="auto"/>
                <w:sz w:val="24"/>
                <w:highlight w:val="none"/>
                <w:lang w:eastAsia="zh-CN"/>
              </w:rPr>
              <w:t xml:space="preserve">铺装</w:t>
            </w:r>
            <w:r>
              <w:rPr>
                <w:rFonts w:hint="eastAsia" w:ascii="宋体" w:hAnsi="宋体" w:eastAsia="宋体" w:cs="宋体"/>
                <w:b w:val="0"/>
                <w:bCs/>
                <w:color w:val="auto"/>
                <w:sz w:val="24"/>
                <w:highlight w:val="none"/>
              </w:rPr>
              <w:t xml:space="preserve">等）的描述</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包含</w:t>
            </w:r>
            <w:r>
              <w:rPr>
                <w:rFonts w:hint="eastAsia" w:ascii="宋体" w:hAnsi="宋体" w:eastAsia="宋体" w:cs="宋体"/>
                <w:b w:val="0"/>
                <w:bCs/>
                <w:color w:val="auto"/>
                <w:sz w:val="24"/>
                <w:highlight w:val="none"/>
                <w:lang w:eastAsia="zh-CN"/>
              </w:rPr>
              <w:t xml:space="preserve">进场养护后的重点、突破点等</w:t>
            </w:r>
            <w:r>
              <w:rPr>
                <w:rFonts w:hint="eastAsia" w:ascii="宋体" w:hAnsi="宋体" w:eastAsia="宋体" w:cs="宋体"/>
                <w:b w:val="0"/>
                <w:bCs/>
                <w:color w:val="auto"/>
                <w:sz w:val="24"/>
                <w:highlight w:val="none"/>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与本项目实际情况不完全一致的得1分，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与实际情况较为相符的得 1.5分，</w:t>
            </w:r>
            <w:r>
              <w:rPr>
                <w:rFonts w:hint="eastAsia" w:ascii="宋体" w:hAnsi="宋体" w:eastAsia="宋体" w:cs="宋体"/>
                <w:color w:val="auto"/>
                <w:sz w:val="24"/>
                <w:szCs w:val="24"/>
                <w:highlight w:val="none"/>
                <w:lang w:eastAsia="zh-CN" w:bidi="mn-Mong-CN"/>
              </w:rPr>
              <w:t xml:space="preserve">描述与实际情况</w:t>
            </w:r>
            <w:r>
              <w:rPr>
                <w:rFonts w:hint="eastAsia" w:ascii="宋体" w:hAnsi="宋体" w:eastAsia="宋体" w:cs="宋体"/>
                <w:color w:val="auto"/>
                <w:sz w:val="24"/>
                <w:szCs w:val="24"/>
                <w:highlight w:val="none"/>
                <w:lang w:bidi="mn-Mong-CN"/>
              </w:rPr>
              <w:t xml:space="preserve">相符且</w:t>
            </w:r>
            <w:r>
              <w:rPr>
                <w:rFonts w:hint="eastAsia" w:ascii="宋体" w:hAnsi="宋体" w:eastAsia="宋体" w:cs="宋体"/>
                <w:color w:val="auto"/>
                <w:sz w:val="24"/>
                <w:szCs w:val="24"/>
                <w:highlight w:val="none"/>
                <w:lang w:eastAsia="zh-CN" w:bidi="mn-Mong-CN"/>
              </w:rPr>
              <w:t xml:space="preserve">总体很强</w:t>
            </w:r>
            <w:r>
              <w:rPr>
                <w:rFonts w:hint="eastAsia" w:ascii="宋体" w:hAnsi="宋体" w:eastAsia="宋体" w:cs="宋体"/>
                <w:color w:val="auto"/>
                <w:sz w:val="24"/>
                <w:szCs w:val="24"/>
                <w:highlight w:val="none"/>
                <w:lang w:bidi="mn-Mong-CN"/>
              </w:rPr>
              <w:t xml:space="preserve">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1.1.2</w:t>
            </w:r>
            <w:r>
              <w:rPr>
                <w:rFonts w:hint="eastAsia" w:ascii="宋体" w:hAnsi="宋体" w:eastAsia="宋体" w:cs="宋体"/>
                <w:color w:val="auto"/>
                <w:sz w:val="24"/>
                <w:szCs w:val="24"/>
                <w:highlight w:val="none"/>
                <w:lang w:bidi="mn-Mong-CN"/>
              </w:rPr>
              <w:t xml:space="preserve">针对性(2 分) ：具有本项目特点</w:t>
            </w:r>
            <w:r>
              <w:rPr>
                <w:rFonts w:hint="eastAsia" w:ascii="宋体" w:hAnsi="宋体" w:eastAsia="宋体" w:cs="宋体"/>
                <w:color w:val="auto"/>
                <w:sz w:val="24"/>
                <w:szCs w:val="24"/>
                <w:highlight w:val="none"/>
                <w:lang w:eastAsia="zh-CN" w:bidi="mn-Mong-CN"/>
              </w:rPr>
              <w:t xml:space="preserve">，结合</w:t>
            </w:r>
            <w:r>
              <w:rPr>
                <w:rFonts w:hint="eastAsia" w:ascii="宋体" w:hAnsi="宋体" w:eastAsia="宋体" w:cs="宋体"/>
                <w:color w:val="auto"/>
                <w:sz w:val="24"/>
                <w:szCs w:val="24"/>
                <w:highlight w:val="none"/>
                <w:lang w:bidi="mn-Mong-CN"/>
              </w:rPr>
              <w:t xml:space="preserve">本项目植物品种、</w:t>
            </w:r>
            <w:r>
              <w:rPr>
                <w:rFonts w:hint="eastAsia" w:ascii="宋体" w:hAnsi="宋体" w:eastAsia="宋体" w:cs="宋体"/>
                <w:color w:val="auto"/>
                <w:sz w:val="24"/>
                <w:szCs w:val="24"/>
                <w:highlight w:val="none"/>
                <w:lang w:val="en-US" w:eastAsia="zh-CN" w:bidi="mn-Mong-CN"/>
              </w:rPr>
              <w:t xml:space="preserve">当</w:t>
            </w:r>
            <w:r>
              <w:rPr>
                <w:rFonts w:hint="eastAsia" w:ascii="宋体" w:hAnsi="宋体" w:eastAsia="宋体" w:cs="宋体"/>
                <w:color w:val="auto"/>
                <w:sz w:val="24"/>
                <w:szCs w:val="24"/>
                <w:highlight w:val="none"/>
                <w:lang w:bidi="mn-Mong-CN"/>
              </w:rPr>
              <w:t xml:space="preserve">地实际情况，</w:t>
            </w:r>
            <w:r>
              <w:rPr>
                <w:rFonts w:hint="eastAsia" w:ascii="宋体" w:hAnsi="宋体" w:eastAsia="宋体" w:cs="宋体"/>
                <w:color w:val="auto"/>
                <w:sz w:val="24"/>
                <w:szCs w:val="24"/>
                <w:highlight w:val="none"/>
                <w:lang w:eastAsia="zh-CN" w:bidi="mn-Mong-CN"/>
              </w:rPr>
              <w:t xml:space="preserve">描述各标段、养护项目的</w:t>
            </w:r>
            <w:r>
              <w:rPr>
                <w:rFonts w:hint="eastAsia" w:ascii="宋体" w:hAnsi="宋体" w:eastAsia="宋体" w:cs="宋体"/>
                <w:color w:val="auto"/>
                <w:sz w:val="24"/>
                <w:szCs w:val="24"/>
                <w:highlight w:val="none"/>
                <w:lang w:bidi="mn-Mong-CN"/>
              </w:rPr>
              <w:t xml:space="preserve">养护计划</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计划与本项目实际情况不完全一致的得1分，计划与实际情况较为相符的得 1.5分，</w:t>
            </w:r>
            <w:r>
              <w:rPr>
                <w:rFonts w:hint="eastAsia" w:ascii="宋体" w:hAnsi="宋体" w:eastAsia="宋体" w:cs="宋体"/>
                <w:color w:val="auto"/>
                <w:sz w:val="24"/>
                <w:szCs w:val="24"/>
                <w:highlight w:val="none"/>
                <w:lang w:eastAsia="zh-CN" w:bidi="mn-Mong-CN"/>
              </w:rPr>
              <w:t xml:space="preserve">计划与实际情况</w:t>
            </w:r>
            <w:r>
              <w:rPr>
                <w:rFonts w:hint="eastAsia" w:ascii="宋体" w:hAnsi="宋体" w:eastAsia="宋体" w:cs="宋体"/>
                <w:color w:val="auto"/>
                <w:sz w:val="24"/>
                <w:szCs w:val="24"/>
                <w:highlight w:val="none"/>
                <w:lang w:bidi="mn-Mong-CN"/>
              </w:rPr>
              <w:t xml:space="preserve">相符且具备针对性的得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1.1.3</w:t>
            </w:r>
            <w:r>
              <w:rPr>
                <w:rFonts w:hint="eastAsia" w:ascii="宋体" w:hAnsi="宋体" w:eastAsia="宋体" w:cs="宋体"/>
                <w:color w:val="auto"/>
                <w:sz w:val="24"/>
                <w:szCs w:val="24"/>
                <w:highlight w:val="none"/>
                <w:lang w:bidi="mn-Mong-CN"/>
              </w:rPr>
              <w:t xml:space="preserve">合理性(2 分) ：养护计划科学合理，未提供不得分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提出计划方案的得1分，提供合理计划方案的得 1.5分，符合植物生长规律和季节特点的得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1.1.4</w:t>
            </w:r>
            <w:r>
              <w:rPr>
                <w:rFonts w:hint="eastAsia" w:ascii="宋体" w:hAnsi="宋体" w:eastAsia="宋体" w:cs="宋体"/>
                <w:color w:val="auto"/>
                <w:sz w:val="24"/>
                <w:szCs w:val="24"/>
                <w:highlight w:val="none"/>
                <w:lang w:bidi="mn-Mong-CN"/>
              </w:rPr>
              <w:t xml:space="preserve">质量保证措施(2 分) ：具体各</w:t>
            </w:r>
            <w:r>
              <w:rPr>
                <w:rFonts w:hint="eastAsia" w:ascii="宋体" w:hAnsi="宋体" w:eastAsia="宋体" w:cs="宋体"/>
                <w:color w:val="auto"/>
                <w:sz w:val="24"/>
                <w:szCs w:val="24"/>
                <w:highlight w:val="none"/>
                <w:lang w:val="en-US" w:eastAsia="zh-CN" w:bidi="mn-Mong-CN"/>
              </w:rPr>
              <w:t xml:space="preserve">类</w:t>
            </w:r>
            <w:r>
              <w:rPr>
                <w:rFonts w:hint="eastAsia" w:ascii="宋体" w:hAnsi="宋体" w:eastAsia="宋体" w:cs="宋体"/>
                <w:color w:val="auto"/>
                <w:sz w:val="24"/>
                <w:szCs w:val="24"/>
                <w:highlight w:val="none"/>
                <w:lang w:bidi="mn-Mong-CN"/>
              </w:rPr>
              <w:t xml:space="preserve">苗木所采取的养护质量保证措施，未提供不得分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提供质量保证措施的得 1分，质量保证措施合理的得 1.5 分，措施合理、可行的得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w:t>
            </w:r>
            <w:r>
              <w:rPr>
                <w:rFonts w:hint="eastAsia" w:ascii="宋体" w:hAnsi="宋体" w:eastAsia="宋体" w:cs="宋体"/>
                <w:b/>
                <w:color w:val="auto"/>
                <w:sz w:val="24"/>
                <w:szCs w:val="24"/>
                <w:highlight w:val="none"/>
                <w:lang w:val="en-US" w:eastAsia="zh-CN" w:bidi="mn-Mong-CN"/>
              </w:rPr>
              <w:t xml:space="preserve">5</w:t>
            </w:r>
            <w:r>
              <w:rPr>
                <w:rFonts w:hint="eastAsia" w:ascii="宋体" w:hAnsi="宋体" w:eastAsia="宋体" w:cs="宋体"/>
                <w:color w:val="auto"/>
                <w:sz w:val="24"/>
                <w:szCs w:val="24"/>
                <w:highlight w:val="none"/>
                <w:lang w:bidi="mn-Mong-CN"/>
              </w:rPr>
              <w:t xml:space="preserve">内容全面(2 分) ：根据项目实际情况编写每季度养护重点，未提供不得分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提供养护重点内容的得 1分，养护重点内容全面的得 1.5分，内容全面、完整、合理的得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10</w:t>
            </w:r>
            <w:r>
              <w:rPr>
                <w:rFonts w:hint="eastAsia" w:ascii="宋体" w:hAnsi="宋体" w:eastAsia="宋体" w:cs="宋体"/>
                <w:color w:val="auto"/>
                <w:sz w:val="24"/>
                <w:szCs w:val="24"/>
                <w:highlight w:val="none"/>
                <w:lang w:bidi="mn-Mong-CN"/>
              </w:rPr>
              <w:t xml:space="preserve">.0分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ind w:left="153"/>
              <w:jc w:val="left"/>
              <w:spacing w:before="68"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养</w:t>
            </w:r>
            <w:r>
              <w:rPr>
                <w:rFonts w:hint="eastAsia" w:ascii="宋体" w:hAnsi="宋体" w:eastAsia="宋体" w:cs="宋体"/>
                <w:color w:val="auto"/>
                <w:spacing w:val="-1"/>
                <w:sz w:val="24"/>
                <w:szCs w:val="24"/>
                <w:highlight w:val="none"/>
                <w:lang w:bidi="mn-Mong-CN"/>
              </w:rPr>
              <w:t xml:space="preserve">护安</w:t>
            </w:r>
            <w:r/>
          </w:p>
          <w:p>
            <w:pPr>
              <w:ind w:left="152"/>
              <w:jc w:val="left"/>
              <w:spacing w:before="60"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全管</w:t>
            </w:r>
            <w:r>
              <w:rPr>
                <w:rFonts w:hint="eastAsia" w:ascii="宋体" w:hAnsi="宋体" w:eastAsia="宋体" w:cs="宋体"/>
                <w:color w:val="auto"/>
                <w:spacing w:val="-1"/>
                <w:sz w:val="24"/>
                <w:szCs w:val="24"/>
                <w:highlight w:val="none"/>
                <w:lang w:bidi="mn-Mong-CN"/>
              </w:rPr>
              <w:t xml:space="preserve">理</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提供安全管理方案的得1分，安全管理方案与实际情况相符的得1.5分，具有本项目特点，养护安全管理方案内容与绿地实际情况相符的得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1.2.2</w:t>
            </w:r>
            <w:r>
              <w:rPr>
                <w:rFonts w:hint="eastAsia" w:ascii="宋体" w:hAnsi="宋体" w:eastAsia="宋体" w:cs="宋体"/>
                <w:color w:val="auto"/>
                <w:sz w:val="24"/>
                <w:szCs w:val="24"/>
                <w:highlight w:val="none"/>
                <w:lang w:bidi="mn-Mong-CN"/>
              </w:rPr>
              <w:t xml:space="preserve">养护安全管理保证措施(2 分) ：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提供安全管理保证措施的得1 分，安全管理保证措施具备可行性的得 1.5分，描述安全文明养护施工操作要点完善，具有可行性的得 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2769"/>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养护文</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明施工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措施方</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有明显欠缺的得1 分，文明施工措施方案具有合理性的得 1.5 分，具有本项目特点，养护文明施工措施方案内容与绿地实际情况相符的得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1.3.2</w:t>
            </w:r>
            <w:r>
              <w:rPr>
                <w:rFonts w:hint="eastAsia" w:ascii="宋体" w:hAnsi="宋体" w:eastAsia="宋体" w:cs="宋体"/>
                <w:color w:val="auto"/>
                <w:sz w:val="24"/>
                <w:szCs w:val="24"/>
                <w:highlight w:val="none"/>
                <w:lang w:bidi="mn-Mong-CN"/>
              </w:rPr>
              <w:t xml:space="preserve">养护文明施工保证措施(2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提供文明施工保证措施的得1分，文明施工保证措施具有可行性的得 1.5 分，现场文明施工操作要点完善具备可行性的得 2 分</w:t>
            </w:r>
            <w:r>
              <w:rPr>
                <w:rFonts w:hint="eastAsia" w:ascii="宋体" w:hAnsi="宋体" w:eastAsia="宋体" w:cs="宋体"/>
                <w:color w:val="auto"/>
                <w:sz w:val="24"/>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4016"/>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抢险救</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灾应急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预案评</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根据提供的具体预案，考察以下方面：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1.4.1</w:t>
            </w:r>
            <w:r>
              <w:rPr>
                <w:rFonts w:hint="eastAsia" w:ascii="宋体" w:hAnsi="宋体" w:eastAsia="宋体" w:cs="宋体"/>
                <w:color w:val="auto"/>
                <w:sz w:val="24"/>
                <w:szCs w:val="24"/>
                <w:highlight w:val="none"/>
                <w:lang w:bidi="mn-Mong-CN"/>
              </w:rPr>
              <w:t xml:space="preserve">抢险救灾预案应急可行性(2 分) </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提供抢险救灾预案的得1分，抢险救灾预案应急具有可行性的得 1.5分，(包括组织机构、教育培训、安全抢险、日常巡查、灾后恢复)内容全面、完整、合理的得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1.4.2</w:t>
            </w:r>
            <w:r>
              <w:rPr>
                <w:rFonts w:hint="eastAsia" w:ascii="宋体" w:hAnsi="宋体" w:eastAsia="宋体" w:cs="宋体"/>
                <w:color w:val="auto"/>
                <w:sz w:val="24"/>
                <w:szCs w:val="24"/>
                <w:highlight w:val="none"/>
                <w:lang w:bidi="mn-Mong-CN"/>
              </w:rPr>
              <w:t xml:space="preserve">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应急配备情况(2 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应急配备情况的得1分，抢险救灾机械应急配备情况全面</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抢险救灾人员应急配备情况具备合理性的得 1.5分，(包括抢险救灾储备物资名录、维修保养及补充台账</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人员数量、职责分工)内容全面、完整、合理的得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4</w:t>
            </w:r>
            <w:r>
              <w:rPr>
                <w:rFonts w:hint="eastAsia" w:ascii="宋体" w:hAnsi="宋体" w:eastAsia="宋体" w:cs="宋体"/>
                <w:color w:val="auto"/>
                <w:sz w:val="24"/>
                <w:szCs w:val="24"/>
                <w:highlight w:val="none"/>
                <w:lang w:bidi="mn-Mong-CN"/>
              </w:rPr>
              <w:t xml:space="preserve">.0分</w:t>
            </w:r>
            <w:bookmarkEnd w:id="97"/>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6"/>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（二）商务评估</w:t>
      </w:r>
      <w:r/>
    </w:p>
    <w:p>
      <w:pPr>
        <w:spacing w:line="360" w:lineRule="auto"/>
        <w:widowControl/>
        <w:rPr>
          <w:rFonts w:hint="eastAsia" w:ascii="宋体" w:hAnsi="宋体" w:eastAsia="宋体" w:cs="宋体"/>
          <w:b/>
          <w:color w:val="auto"/>
          <w:sz w:val="24"/>
          <w:szCs w:val="24"/>
          <w:highlight w:val="none"/>
        </w:rPr>
      </w:pPr>
      <w:r/>
      <w:bookmarkStart w:id="98" w:name="EBe32f95f78aad4952b20e73059ceb65f9"/>
      <w:r/>
      <w:r/>
    </w:p>
    <w:tbl>
      <w:tblPr>
        <w:tblStyle w:val="783"/>
        <w:tblW w:w="55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980"/>
        <w:gridCol w:w="8174"/>
        <w:gridCol w:w="937"/>
      </w:tblGrid>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6"/>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77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63.0分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企业实力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供应商提供有效的ISO9001质量管理体系、ISO14001环境管理体系和45001职业健康安全管理体系认证，三种证书每提供一种证书得1分,最多3分。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注：</w:t>
            </w:r>
            <w:r>
              <w:rPr>
                <w:rFonts w:hint="eastAsia" w:ascii="宋体" w:hAnsi="宋体" w:eastAsia="宋体" w:cs="宋体"/>
                <w:color w:val="auto"/>
                <w:sz w:val="24"/>
                <w:szCs w:val="24"/>
                <w:highlight w:val="none"/>
              </w:rPr>
              <w:t xml:space="preserve">须提供证书扫描件（证书须在有效期内，能够官网查询的，可提供官网链接及官网截图，否则不得分）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mn-Mong-CN"/>
              </w:rPr>
            </w:pPr>
            <w:r>
              <w:rPr>
                <w:rFonts w:hint="eastAsia" w:ascii="宋体" w:hAnsi="宋体" w:eastAsia="宋体" w:cs="宋体"/>
                <w:color w:val="auto"/>
                <w:sz w:val="24"/>
                <w:szCs w:val="24"/>
                <w:highlight w:val="none"/>
                <w:lang w:bidi="mn-Mong-CN"/>
              </w:rPr>
              <w:t xml:space="preserve">供应商需提供的20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年至今独立承担的与本项目类似的绿化养护服务业绩，</w:t>
            </w:r>
            <w:r>
              <w:rPr>
                <w:rFonts w:hint="eastAsia" w:ascii="宋体" w:hAnsi="宋体" w:eastAsia="宋体" w:cs="宋体"/>
                <w:color w:val="auto"/>
                <w:sz w:val="24"/>
                <w:szCs w:val="24"/>
                <w:highlight w:val="none"/>
                <w:lang w:eastAsia="zh-CN" w:bidi="mn-Mong-CN"/>
              </w:rPr>
              <w:t xml:space="preserve">每提供</w:t>
            </w:r>
            <w:r>
              <w:rPr>
                <w:rFonts w:hint="eastAsia" w:ascii="宋体" w:hAnsi="宋体" w:eastAsia="宋体" w:cs="宋体"/>
                <w:color w:val="auto"/>
                <w:sz w:val="24"/>
                <w:szCs w:val="24"/>
                <w:highlight w:val="none"/>
                <w:lang w:val="en-US" w:eastAsia="zh-CN" w:bidi="mn-Mong-CN"/>
              </w:rPr>
              <w:t xml:space="preserve">1个得1分，本项最高得4分。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①供应商须根据上述要求提供业绩一览表、完整的合同、用户验收证明材料（已完成项目提供用户验收证明材料、未完成项目提供用户对该项目养护服务质量评价的证明材料）、发票扫描件。</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②“20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年至今独立承担”：指在该期间内签订合同并已开始履行的项目，包括已完成和未完成项目。</w:t>
            </w:r>
            <w:r/>
          </w:p>
          <w:p>
            <w:pPr>
              <w:pStyle w:val="795"/>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③不包</w:t>
            </w:r>
            <w:r>
              <w:rPr>
                <w:rFonts w:hint="eastAsia" w:ascii="宋体" w:hAnsi="宋体" w:eastAsia="宋体" w:cs="宋体"/>
                <w:color w:val="auto"/>
                <w:sz w:val="24"/>
                <w:highlight w:val="none"/>
              </w:rPr>
              <w:t xml:space="preserve">含绿化工程项目的</w:t>
            </w:r>
            <w:r>
              <w:rPr>
                <w:rFonts w:hint="eastAsia" w:ascii="宋体" w:hAnsi="宋体" w:eastAsia="宋体" w:cs="宋体"/>
                <w:color w:val="auto"/>
                <w:sz w:val="24"/>
                <w:highlight w:val="none"/>
                <w:lang w:val="en-US" w:eastAsia="zh-CN"/>
              </w:rPr>
              <w:t xml:space="preserve">缺陷责任期。</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rPr>
              <w:t xml:space="preserve">同一单位分年度多次签订的</w:t>
            </w:r>
            <w:r>
              <w:rPr>
                <w:rFonts w:hint="eastAsia" w:ascii="宋体" w:hAnsi="宋体" w:eastAsia="宋体" w:cs="宋体"/>
                <w:color w:val="auto"/>
                <w:sz w:val="24"/>
                <w:highlight w:val="none"/>
                <w:lang w:val="en-US" w:eastAsia="zh-CN"/>
              </w:rPr>
              <w:t xml:space="preserve">合同</w:t>
            </w:r>
            <w:r>
              <w:rPr>
                <w:rFonts w:hint="eastAsia" w:ascii="宋体" w:hAnsi="宋体" w:eastAsia="宋体" w:cs="宋体"/>
                <w:color w:val="auto"/>
                <w:sz w:val="24"/>
                <w:highlight w:val="none"/>
              </w:rPr>
              <w:t xml:space="preserve">案例仅计为1个案例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不可重复得分。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项目负责人及现场负责人评价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根据提供的项目负责人、现场负责人情况表：</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2.3.1</w:t>
            </w:r>
            <w:r>
              <w:rPr>
                <w:rFonts w:hint="eastAsia" w:ascii="宋体" w:hAnsi="宋体" w:eastAsia="宋体" w:cs="宋体"/>
                <w:color w:val="auto"/>
                <w:sz w:val="24"/>
                <w:szCs w:val="24"/>
                <w:highlight w:val="none"/>
                <w:lang w:bidi="mn-Mong-CN"/>
              </w:rPr>
              <w:t xml:space="preserve"> 项目负责人职称:具有有效的园林绿化高级技术职称得4分，中级技术职称得3分。本项最多得4分。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2.3.2</w:t>
            </w:r>
            <w:r>
              <w:rPr>
                <w:rFonts w:hint="eastAsia" w:ascii="宋体" w:hAnsi="宋体" w:eastAsia="宋体" w:cs="宋体"/>
                <w:color w:val="auto"/>
                <w:sz w:val="24"/>
                <w:szCs w:val="24"/>
                <w:highlight w:val="none"/>
                <w:lang w:bidi="mn-Mong-CN"/>
              </w:rPr>
              <w:t xml:space="preserve">项目负责人业绩：20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与本项目类似的绿化养护的业绩，一项得1分。本项最多得2分。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2.3.3</w:t>
            </w:r>
            <w:r>
              <w:rPr>
                <w:rFonts w:hint="eastAsia" w:ascii="宋体" w:hAnsi="宋体" w:eastAsia="宋体" w:cs="宋体"/>
                <w:color w:val="auto"/>
                <w:sz w:val="24"/>
                <w:szCs w:val="24"/>
                <w:highlight w:val="none"/>
                <w:lang w:bidi="mn-Mong-CN"/>
              </w:rPr>
              <w:t xml:space="preserve">现场负责人职称：具有有效的园林绿化初级及以上技术职称，得4分；具有高级及以上花卉工、绿化工或盆景工，得2分；具有中级花卉工、绿化工或盆景工，得1分；同一负责人有多个职称证书的，以最高职称计入分数。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2.3.4 </w:t>
            </w:r>
            <w:r>
              <w:rPr>
                <w:rFonts w:hint="eastAsia" w:ascii="宋体" w:hAnsi="宋体" w:eastAsia="宋体" w:cs="宋体"/>
                <w:color w:val="auto"/>
                <w:sz w:val="24"/>
                <w:szCs w:val="24"/>
                <w:highlight w:val="none"/>
                <w:lang w:bidi="mn-Mong-CN"/>
              </w:rPr>
              <w:t xml:space="preserve">现场负责人业绩：20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w:t>
            </w:r>
            <w:r>
              <w:rPr>
                <w:rFonts w:hint="eastAsia" w:ascii="宋体" w:hAnsi="宋体" w:eastAsia="宋体" w:cs="宋体"/>
                <w:color w:val="auto"/>
                <w:sz w:val="24"/>
                <w:szCs w:val="24"/>
                <w:highlight w:val="none"/>
                <w:lang w:eastAsia="zh-CN" w:bidi="mn-Mong-CN"/>
              </w:rPr>
              <w:t xml:space="preserve">，本项最多</w:t>
            </w:r>
            <w:r>
              <w:rPr>
                <w:rFonts w:hint="eastAsia" w:ascii="宋体" w:hAnsi="宋体" w:eastAsia="宋体" w:cs="宋体"/>
                <w:color w:val="auto"/>
                <w:sz w:val="24"/>
                <w:szCs w:val="24"/>
                <w:highlight w:val="none"/>
                <w:lang w:bidi="mn-Mong-CN"/>
              </w:rPr>
              <w:t xml:space="preserve">得2分。 </w:t>
            </w:r>
            <w:r/>
          </w:p>
          <w:p>
            <w:pPr>
              <w:ind w:firstLine="422"/>
              <w:jc w:val="left"/>
              <w:keepLines w:val="0"/>
              <w:keepNext w:val="0"/>
              <w:pageBreakBefore w:val="0"/>
              <w:spacing w:line="360" w:lineRule="auto"/>
              <w:widowControl/>
              <w:rPr>
                <w:rFonts w:hint="eastAsia" w:ascii="宋体" w:hAnsi="宋体" w:eastAsia="宋体" w:cs="宋体"/>
                <w:color w:val="auto"/>
                <w:sz w:val="24"/>
                <w:szCs w:val="24"/>
                <w:highlight w:val="none"/>
                <w:shd w:val="clear" w:color="ffffff" w:fill="d9d9d9"/>
                <w:lang w:bidi="mn-Mong-CN"/>
              </w:rPr>
            </w:pPr>
            <w:r>
              <w:rPr>
                <w:rFonts w:hint="eastAsia" w:ascii="宋体" w:hAnsi="宋体" w:eastAsia="宋体" w:cs="宋体"/>
                <w:b/>
                <w:bCs/>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20"/>
              <w:jc w:val="left"/>
              <w:keepLines w:val="0"/>
              <w:keepNext w:val="0"/>
              <w:pageBreakBefore w:val="0"/>
              <w:spacing w:line="36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lang w:bidi="mn-Mong-CN"/>
              </w:rPr>
              <w:t xml:space="preserve">②</w:t>
            </w:r>
            <w:r>
              <w:rPr>
                <w:rFonts w:hint="eastAsia" w:ascii="宋体" w:hAnsi="宋体" w:eastAsia="宋体" w:cs="宋体"/>
                <w:color w:val="auto"/>
                <w:spacing w:val="-9"/>
                <w:sz w:val="24"/>
                <w:szCs w:val="24"/>
                <w:highlight w:val="none"/>
              </w:rPr>
              <w:t xml:space="preserve">参与本次投标的项目负责人、现场负责人自本项目进场之日起</w:t>
            </w:r>
            <w:r>
              <w:rPr>
                <w:rFonts w:hint="eastAsia" w:ascii="宋体" w:hAnsi="宋体" w:eastAsia="宋体" w:cs="宋体"/>
                <w:color w:val="auto"/>
                <w:spacing w:val="-4"/>
                <w:sz w:val="24"/>
                <w:szCs w:val="24"/>
                <w:highlight w:val="none"/>
              </w:rPr>
              <w:t xml:space="preserve">不</w:t>
            </w:r>
            <w:r>
              <w:rPr>
                <w:rFonts w:hint="eastAsia" w:ascii="宋体" w:hAnsi="宋体" w:eastAsia="宋体" w:cs="宋体"/>
                <w:color w:val="auto"/>
                <w:spacing w:val="-3"/>
                <w:sz w:val="24"/>
                <w:szCs w:val="24"/>
                <w:highlight w:val="none"/>
              </w:rPr>
              <w:t xml:space="preserve">得有在建项目。</w:t>
            </w:r>
            <w:r/>
          </w:p>
          <w:p>
            <w:pPr>
              <w:pStyle w:val="801"/>
              <w:ind w:firstLine="480"/>
              <w:keepLines w:val="0"/>
              <w:keepNext w:val="0"/>
              <w:pageBreakBefore w:val="0"/>
              <w:spacing w:line="360" w:lineRule="auto"/>
              <w:widowControl/>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③</w:t>
            </w:r>
            <w:r>
              <w:rPr>
                <w:rFonts w:hint="eastAsia" w:ascii="宋体" w:hAnsi="宋体" w:eastAsia="宋体" w:cs="宋体"/>
                <w:color w:val="auto"/>
                <w:sz w:val="24"/>
                <w:szCs w:val="24"/>
                <w:highlight w:val="none"/>
              </w:rPr>
              <w:t xml:space="preserve">项目负责人及现场</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不得兼任</w:t>
            </w:r>
            <w:r>
              <w:rPr>
                <w:rFonts w:hint="eastAsia" w:ascii="宋体" w:hAnsi="宋体" w:eastAsia="宋体" w:cs="宋体"/>
                <w:color w:val="auto"/>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12.0分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投入日常养护劳动力情况评价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2.4.1</w:t>
            </w:r>
            <w:r>
              <w:rPr>
                <w:rFonts w:hint="eastAsia" w:ascii="宋体" w:hAnsi="宋体" w:eastAsia="宋体" w:cs="宋体"/>
                <w:color w:val="auto"/>
                <w:sz w:val="24"/>
                <w:szCs w:val="24"/>
                <w:highlight w:val="none"/>
                <w:lang w:bidi="mn-Mong-CN"/>
              </w:rPr>
              <w:t xml:space="preserve">技术工人投入计划（9分）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根据提供的投入技术工人情况一览表：</w:t>
            </w:r>
            <w:r/>
          </w:p>
          <w:tbl>
            <w:tblPr>
              <w:tblStyle w:val="783"/>
              <w:tblW w:w="7872"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13"/>
              <w:gridCol w:w="1865"/>
              <w:gridCol w:w="1050"/>
              <w:gridCol w:w="1785"/>
              <w:gridCol w:w="990"/>
            </w:tblGrid>
            <w:tr>
              <w:trPr>
                <w:trHeight w:val="907"/>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w:t>
                  </w:r>
                  <w:r/>
                </w:p>
              </w:tc>
              <w:tc>
                <w:tcPr>
                  <w:tcW w:w="18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技术工人配置数量最低标准</w:t>
                  </w:r>
                  <w:r/>
                </w:p>
              </w:tc>
              <w:tc>
                <w:tcPr>
                  <w:tcW w:w="10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c>
                <w:tcPr>
                  <w:tcW w:w="17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w:t>
                  </w:r>
                  <w:r>
                    <w:rPr>
                      <w:rFonts w:hint="eastAsia" w:ascii="宋体" w:hAnsi="宋体" w:eastAsia="宋体" w:cs="宋体"/>
                      <w:color w:val="auto"/>
                      <w:szCs w:val="21"/>
                      <w:highlight w:val="none"/>
                      <w:lang w:val="en-US" w:eastAsia="zh-CN"/>
                    </w:rPr>
                    <w:t xml:space="preserve">高配</w:t>
                  </w:r>
                  <w:r>
                    <w:rPr>
                      <w:rFonts w:hint="eastAsia" w:ascii="宋体" w:hAnsi="宋体" w:eastAsia="宋体" w:cs="宋体"/>
                      <w:color w:val="auto"/>
                      <w:szCs w:val="21"/>
                      <w:highlight w:val="none"/>
                    </w:rPr>
                    <w:t xml:space="preserve">标准</w:t>
                  </w:r>
                  <w:r/>
                </w:p>
              </w:tc>
              <w:tc>
                <w:tcPr>
                  <w:tcW w:w="99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bl>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注：配备低于最低标准</w:t>
            </w:r>
            <w:r>
              <w:rPr>
                <w:rFonts w:hint="eastAsia" w:ascii="宋体" w:hAnsi="宋体" w:eastAsia="宋体" w:cs="宋体"/>
                <w:color w:val="auto"/>
                <w:sz w:val="24"/>
                <w:szCs w:val="24"/>
                <w:highlight w:val="none"/>
                <w:lang w:eastAsia="zh-CN" w:bidi="mn-Mong-CN"/>
              </w:rPr>
              <w:t xml:space="preserve">的</w:t>
            </w:r>
            <w:r>
              <w:rPr>
                <w:rFonts w:hint="eastAsia" w:ascii="宋体" w:hAnsi="宋体" w:eastAsia="宋体" w:cs="宋体"/>
                <w:color w:val="auto"/>
                <w:sz w:val="24"/>
                <w:szCs w:val="24"/>
                <w:highlight w:val="none"/>
                <w:lang w:bidi="mn-Mong-CN"/>
              </w:rPr>
              <w:t xml:space="preserve">按无效投标处理。</w:t>
            </w:r>
            <w:r>
              <w:rPr>
                <w:rFonts w:hint="eastAsia" w:ascii="宋体" w:hAnsi="宋体" w:cs="宋体"/>
                <w:color w:val="auto"/>
                <w:sz w:val="24"/>
                <w:szCs w:val="24"/>
                <w:highlight w:val="none"/>
                <w:lang w:eastAsia="zh-CN" w:bidi="mn-Mong-CN"/>
              </w:rPr>
              <w:t xml:space="preserve">技术工人</w:t>
            </w:r>
            <w:r>
              <w:rPr>
                <w:rFonts w:hint="eastAsia" w:ascii="宋体" w:hAnsi="宋体" w:eastAsia="宋体" w:cs="宋体"/>
                <w:color w:val="auto"/>
                <w:sz w:val="24"/>
                <w:szCs w:val="24"/>
                <w:highlight w:val="none"/>
                <w:lang w:bidi="mn-Mong-CN"/>
              </w:rPr>
              <w:t xml:space="preserve">必须为企业正式在职员工，提供参加本次政府采购活动前半年内(至少一个月)社保证明材料。</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2.4.2</w:t>
            </w:r>
            <w:r>
              <w:rPr>
                <w:rFonts w:hint="eastAsia" w:ascii="宋体" w:hAnsi="宋体" w:eastAsia="宋体" w:cs="宋体"/>
                <w:color w:val="auto"/>
                <w:sz w:val="24"/>
                <w:szCs w:val="24"/>
                <w:highlight w:val="none"/>
                <w:lang w:bidi="mn-Mong-CN"/>
              </w:rPr>
              <w:t xml:space="preserve">养护作业人员投入计划（15分）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根据提供的拟投入作业人员一览表：</w:t>
            </w:r>
            <w:r/>
          </w:p>
          <w:tbl>
            <w:tblPr>
              <w:tblStyle w:val="783"/>
              <w:tblpPr w:horzAnchor="page" w:tblpX="103" w:vertAnchor="text" w:tblpY="302" w:leftFromText="180" w:topFromText="0" w:rightFromText="180" w:bottomFromText="0"/>
              <w:tblW w:w="8010" w:type="dxa"/>
              <w:tblInd w:w="0" w:type="dxa"/>
              <w:tblLayout w:type="fixed"/>
              <w:tblCellMar>
                <w:left w:w="108" w:type="dxa"/>
                <w:top w:w="0" w:type="dxa"/>
                <w:right w:w="108" w:type="dxa"/>
                <w:bottom w:w="0" w:type="dxa"/>
              </w:tblCellMar>
              <w:tblLook w:val="04A0" w:firstRow="1" w:lastRow="0" w:firstColumn="1" w:lastColumn="0" w:noHBand="0" w:noVBand="1"/>
            </w:tblPr>
            <w:tblGrid>
              <w:gridCol w:w="555"/>
              <w:gridCol w:w="689"/>
              <w:gridCol w:w="567"/>
              <w:gridCol w:w="529"/>
              <w:gridCol w:w="555"/>
              <w:gridCol w:w="555"/>
              <w:gridCol w:w="555"/>
              <w:gridCol w:w="555"/>
              <w:gridCol w:w="620"/>
              <w:gridCol w:w="610"/>
              <w:gridCol w:w="555"/>
              <w:gridCol w:w="555"/>
              <w:gridCol w:w="555"/>
              <w:gridCol w:w="555"/>
            </w:tblGrid>
            <w:tr>
              <w:trPr>
                <w:trHeight w:val="564"/>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采购包</w:t>
                  </w:r>
                  <w:r>
                    <w:rPr>
                      <w:rFonts w:hint="eastAsia" w:ascii="宋体" w:hAnsi="宋体" w:eastAsia="宋体" w:cs="宋体"/>
                      <w:b/>
                      <w:bCs/>
                      <w:color w:val="auto"/>
                      <w:szCs w:val="21"/>
                      <w:highlight w:val="none"/>
                    </w:rPr>
                    <w:t xml:space="preserve">号</w:t>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标段名称</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3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作业人员配置数量最低标准</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4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作业人员配置数量高配标准</w:t>
                  </w:r>
                  <w:r/>
                </w:p>
              </w:tc>
            </w:tr>
            <w:tr>
              <w:trPr>
                <w:trHeight w:val="1520"/>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绿化工人</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c>
                <w:tcPr>
                  <w:shd w:val="clear" w:color="auto" w:fill="auto"/>
                  <w:tcBorders>
                    <w:top w:val="single" w:color="000000" w:sz="4" w:space="0"/>
                    <w:left w:val="single" w:color="000000" w:sz="4" w:space="0"/>
                    <w:bottom w:val="single" w:color="000000" w:sz="8"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绿化工人</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trHeight w:val="397"/>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single" w:color="000000" w:sz="8"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shd w:val="clear" w:color="auto" w:fill="auto"/>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8"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8"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shd w:val="clear" w:color="auto" w:fill="auto"/>
                  <w:tcBorders>
                    <w:top w:val="single" w:color="000000" w:sz="4" w:space="0"/>
                    <w:left w:val="single" w:color="000000" w:sz="4" w:space="0"/>
                    <w:bottom w:val="single" w:color="000000" w:sz="8"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41</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8"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45</w:t>
                  </w:r>
                  <w:r/>
                </w:p>
              </w:tc>
              <w:tc>
                <w:tcPr>
                  <w:shd w:val="clear" w:color="auto" w:fill="auto"/>
                  <w:tcBorders>
                    <w:top w:val="single" w:color="000000" w:sz="4" w:space="0"/>
                    <w:left w:val="single" w:color="000000" w:sz="4" w:space="0"/>
                    <w:bottom w:val="single" w:color="000000" w:sz="8"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bl>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配备低于最低标准</w:t>
            </w:r>
            <w:r>
              <w:rPr>
                <w:rFonts w:hint="eastAsia" w:ascii="宋体" w:hAnsi="宋体" w:eastAsia="宋体" w:cs="宋体"/>
                <w:color w:val="auto"/>
                <w:sz w:val="24"/>
                <w:szCs w:val="24"/>
                <w:highlight w:val="none"/>
                <w:lang w:eastAsia="zh-CN" w:bidi="mn-Mong-CN"/>
              </w:rPr>
              <w:t xml:space="preserve">的</w:t>
            </w:r>
            <w:r>
              <w:rPr>
                <w:rFonts w:hint="eastAsia" w:ascii="宋体" w:hAnsi="宋体" w:eastAsia="宋体" w:cs="宋体"/>
                <w:color w:val="auto"/>
                <w:sz w:val="24"/>
                <w:szCs w:val="24"/>
                <w:highlight w:val="none"/>
                <w:lang w:bidi="mn-Mong-CN"/>
              </w:rPr>
              <w:t xml:space="preserve">按无效投标处理。养护人员投入人数满足作业人员配置数量最低标准的，得10分；达到作业人员配置数量高</w:t>
            </w:r>
            <w:r>
              <w:rPr>
                <w:rFonts w:hint="eastAsia" w:ascii="宋体" w:hAnsi="宋体" w:eastAsia="宋体" w:cs="宋体"/>
                <w:color w:val="auto"/>
                <w:sz w:val="24"/>
                <w:szCs w:val="24"/>
                <w:highlight w:val="none"/>
                <w:lang w:eastAsia="zh-CN" w:bidi="mn-Mong-CN"/>
              </w:rPr>
              <w:t xml:space="preserve">配</w:t>
            </w:r>
            <w:r>
              <w:rPr>
                <w:rFonts w:hint="eastAsia" w:ascii="宋体" w:hAnsi="宋体" w:eastAsia="宋体" w:cs="宋体"/>
                <w:color w:val="auto"/>
                <w:sz w:val="24"/>
                <w:szCs w:val="24"/>
                <w:highlight w:val="none"/>
                <w:lang w:bidi="mn-Mong-CN"/>
              </w:rPr>
              <w:t xml:space="preserve">标准的，得15分，以最高分计。</w:t>
            </w:r>
            <w:r/>
          </w:p>
          <w:p>
            <w:pPr>
              <w:ind w:firstLine="413"/>
              <w:keepLines w:val="0"/>
              <w:keepNext w:val="0"/>
              <w:pageBreakBefore w:val="0"/>
              <w:spacing w:line="360" w:lineRule="auto"/>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作业人员数量＝绿化工人数量+固定保洁人员数量+保安数量+驾驶员数量，技术工人数量包含在绿化工人数量内，修剪小组人员数量包含在技术工人数量内。高配标准与基本标准差额人数，应增加到绿化工人数量中，增加到其他人员中不按</w:t>
            </w:r>
            <w:r>
              <w:rPr>
                <w:rFonts w:hint="eastAsia" w:ascii="宋体" w:hAnsi="宋体" w:eastAsia="宋体" w:cs="宋体"/>
                <w:color w:val="auto"/>
                <w:sz w:val="24"/>
                <w:szCs w:val="24"/>
                <w:highlight w:val="none"/>
                <w:lang w:eastAsia="zh-CN" w:bidi="mn-Mong-CN"/>
              </w:rPr>
              <w:t xml:space="preserve">高配</w:t>
            </w:r>
            <w:r>
              <w:rPr>
                <w:rFonts w:hint="eastAsia" w:ascii="宋体" w:hAnsi="宋体" w:eastAsia="宋体" w:cs="宋体"/>
                <w:color w:val="auto"/>
                <w:sz w:val="24"/>
                <w:szCs w:val="24"/>
                <w:highlight w:val="none"/>
                <w:lang w:bidi="mn-Mong-CN"/>
              </w:rPr>
              <w:t xml:space="preserve">标准计分。</w:t>
            </w:r>
            <w:r/>
          </w:p>
          <w:p>
            <w:pPr>
              <w:ind w:firstLine="41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eastAsia="zh-CN"/>
              </w:rPr>
              <w:t xml:space="preserve">拟投入的养护作业人员，</w:t>
            </w:r>
            <w:r>
              <w:rPr>
                <w:rFonts w:hint="eastAsia" w:ascii="宋体" w:hAnsi="宋体" w:cs="宋体"/>
                <w:color w:val="auto"/>
                <w:sz w:val="24"/>
                <w:szCs w:val="24"/>
                <w:highlight w:val="none"/>
                <w:lang w:eastAsia="zh-CN" w:bidi="mn-Mong-CN"/>
              </w:rPr>
              <w:t xml:space="preserve">技术工人</w:t>
            </w:r>
            <w:r>
              <w:rPr>
                <w:rFonts w:hint="eastAsia" w:ascii="宋体" w:hAnsi="宋体" w:eastAsia="宋体" w:cs="宋体"/>
                <w:color w:val="auto"/>
                <w:sz w:val="24"/>
                <w:szCs w:val="24"/>
                <w:highlight w:val="none"/>
                <w:lang w:bidi="mn-Mong-CN"/>
              </w:rPr>
              <w:t xml:space="preserve">必须为企业正式在职员工，提供参加本次政府采购活动前半年内(至少一个月)社保证明材料</w:t>
            </w:r>
            <w:r>
              <w:rPr>
                <w:rFonts w:hint="eastAsia" w:ascii="宋体" w:hAnsi="宋体" w:cs="宋体"/>
                <w:color w:val="auto"/>
                <w:sz w:val="24"/>
                <w:szCs w:val="24"/>
                <w:highlight w:val="none"/>
                <w:lang w:eastAsia="zh-CN" w:bidi="mn-Mong-CN"/>
              </w:rPr>
              <w:t xml:space="preserve">，其他人员须</w:t>
            </w:r>
            <w:r>
              <w:rPr>
                <w:rFonts w:hint="eastAsia" w:ascii="宋体" w:hAnsi="宋体" w:eastAsia="宋体" w:cs="宋体"/>
                <w:color w:val="auto"/>
                <w:spacing w:val="-2"/>
                <w:sz w:val="24"/>
                <w:szCs w:val="24"/>
                <w:highlight w:val="none"/>
                <w:lang w:eastAsia="zh-CN"/>
              </w:rPr>
              <w:t xml:space="preserve">提供</w:t>
            </w:r>
            <w:r>
              <w:rPr>
                <w:rFonts w:hint="eastAsia" w:ascii="宋体" w:hAnsi="宋体" w:eastAsia="宋体" w:cs="宋体"/>
                <w:color w:val="auto"/>
                <w:spacing w:val="-2"/>
                <w:sz w:val="24"/>
                <w:szCs w:val="24"/>
                <w:highlight w:val="none"/>
              </w:rPr>
              <w:t xml:space="preserve">供应商与其签订的有效劳动合同</w:t>
            </w:r>
            <w:r>
              <w:rPr>
                <w:rFonts w:hint="eastAsia" w:ascii="宋体" w:hAnsi="宋体" w:eastAsia="宋体" w:cs="宋体"/>
                <w:color w:val="auto"/>
                <w:spacing w:val="-2"/>
                <w:sz w:val="24"/>
                <w:szCs w:val="24"/>
                <w:highlight w:val="none"/>
                <w:lang w:val="en-US" w:eastAsia="zh-CN"/>
              </w:rPr>
              <w:t xml:space="preserve">或</w:t>
            </w:r>
            <w:r>
              <w:rPr>
                <w:rFonts w:hint="eastAsia" w:ascii="宋体" w:hAnsi="宋体" w:eastAsia="宋体" w:cs="宋体"/>
                <w:color w:val="auto"/>
                <w:spacing w:val="-2"/>
                <w:sz w:val="24"/>
                <w:szCs w:val="24"/>
                <w:highlight w:val="none"/>
              </w:rPr>
              <w:t xml:space="preserve">提供供应商与劳务派遣公司签订的合同（</w:t>
            </w:r>
            <w:r>
              <w:rPr>
                <w:rFonts w:hint="eastAsia" w:ascii="宋体" w:hAnsi="宋体" w:eastAsia="宋体" w:cs="宋体"/>
                <w:color w:val="auto"/>
                <w:spacing w:val="-2"/>
                <w:sz w:val="24"/>
                <w:szCs w:val="24"/>
                <w:highlight w:val="none"/>
                <w:lang w:val="en-US" w:eastAsia="zh-CN"/>
              </w:rPr>
              <w:t xml:space="preserve">人员</w:t>
            </w:r>
            <w:r>
              <w:rPr>
                <w:rFonts w:hint="eastAsia" w:ascii="宋体" w:hAnsi="宋体" w:eastAsia="宋体" w:cs="宋体"/>
                <w:color w:val="auto"/>
                <w:spacing w:val="-2"/>
                <w:sz w:val="24"/>
                <w:szCs w:val="24"/>
                <w:highlight w:val="none"/>
              </w:rPr>
              <w:t xml:space="preserve">由劳务派遣公司派遣的，合同内需要有本项目拟投入人员名单）</w:t>
            </w:r>
            <w:r>
              <w:rPr>
                <w:rFonts w:hint="eastAsia" w:ascii="宋体" w:hAnsi="宋体" w:eastAsia="宋体" w:cs="宋体"/>
                <w:color w:val="auto"/>
                <w:spacing w:val="-2"/>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24.0分</w:t>
            </w:r>
            <w:r/>
          </w:p>
        </w:tc>
      </w:tr>
      <w:tr>
        <w:trPr>
          <w:jc w:val="center"/>
          <w:trHeight w:val="4557"/>
        </w:trPr>
        <w:tc>
          <w:tcPr>
            <w:tcBorders>
              <w:top w:val="single" w:color="000000" w:sz="2" w:space="0"/>
              <w:left w:val="single" w:color="000000" w:sz="2" w:space="0"/>
              <w:bottom w:val="single" w:color="000000" w:sz="4"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2.5</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投入绿地养护施工机械设备评价</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b/>
                <w:color w:val="auto"/>
                <w:sz w:val="24"/>
                <w:szCs w:val="24"/>
                <w:highlight w:val="none"/>
                <w:lang w:bidi="mn-Mong-CN"/>
              </w:rPr>
              <w:t xml:space="preserve">2.5.1</w:t>
            </w:r>
            <w:r>
              <w:rPr>
                <w:rFonts w:hint="eastAsia" w:ascii="宋体" w:hAnsi="宋体" w:eastAsia="宋体" w:cs="宋体"/>
                <w:color w:val="auto"/>
                <w:spacing w:val="-2"/>
                <w:sz w:val="24"/>
                <w:szCs w:val="24"/>
                <w:highlight w:val="none"/>
              </w:rPr>
              <w:t xml:space="preserve">投标企业拟投入的车辆（洒水车、垃圾清运卡车、巡视车、登高车</w:t>
            </w:r>
            <w:r>
              <w:rPr>
                <w:rFonts w:hint="eastAsia" w:ascii="宋体" w:hAnsi="宋体" w:eastAsia="宋体" w:cs="宋体"/>
                <w:color w:val="auto"/>
                <w:spacing w:val="-2"/>
                <w:sz w:val="24"/>
                <w:szCs w:val="24"/>
                <w:highlight w:val="none"/>
                <w:lang w:eastAsia="zh-CN"/>
              </w:rPr>
              <w:t xml:space="preserve">、公路防撞缓冲车</w:t>
            </w:r>
            <w:r>
              <w:rPr>
                <w:rFonts w:hint="eastAsia" w:ascii="宋体" w:hAnsi="宋体" w:eastAsia="宋体" w:cs="宋体"/>
                <w:color w:val="auto"/>
                <w:spacing w:val="-2"/>
                <w:sz w:val="24"/>
                <w:szCs w:val="24"/>
                <w:highlight w:val="none"/>
              </w:rPr>
              <w:t xml:space="preserve">）数量和规格，不满足的，本项不得分；满足招标文件要求（见采购需求内容）的得</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每拟增加一台满足招标文件要求的洒水车，得1分，最多得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每拟增加满足招标文件要求的自走式绿篱修剪车1台，得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此项最多得1</w:t>
            </w:r>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cs="宋体"/>
                <w:b/>
                <w:color w:val="auto"/>
                <w:sz w:val="24"/>
                <w:szCs w:val="24"/>
                <w:highlight w:val="none"/>
                <w:lang w:val="en-US" w:eastAsia="zh-CN" w:bidi="mn-Mong-CN"/>
              </w:rPr>
              <w:t xml:space="preserve">除</w:t>
            </w:r>
            <w:r>
              <w:rPr>
                <w:rFonts w:hint="eastAsia" w:ascii="宋体" w:hAnsi="宋体" w:eastAsia="宋体" w:cs="宋体"/>
                <w:color w:val="auto"/>
                <w:spacing w:val="-2"/>
                <w:sz w:val="24"/>
                <w:szCs w:val="24"/>
                <w:highlight w:val="none"/>
              </w:rPr>
              <w:t xml:space="preserve">自走式绿篱修剪车</w:t>
            </w:r>
            <w:r>
              <w:rPr>
                <w:rFonts w:hint="eastAsia" w:ascii="宋体" w:hAnsi="宋体" w:cs="宋体"/>
                <w:color w:val="auto"/>
                <w:spacing w:val="-2"/>
                <w:sz w:val="24"/>
                <w:szCs w:val="24"/>
                <w:highlight w:val="none"/>
                <w:lang w:val="en-US" w:eastAsia="zh-CN"/>
              </w:rPr>
              <w:t xml:space="preserve">外其他车辆</w:t>
            </w:r>
            <w:r>
              <w:rPr>
                <w:rFonts w:hint="eastAsia" w:ascii="宋体" w:hAnsi="宋体" w:eastAsia="宋体" w:cs="宋体"/>
                <w:color w:val="auto"/>
                <w:spacing w:val="-2"/>
                <w:sz w:val="24"/>
                <w:szCs w:val="24"/>
                <w:highlight w:val="none"/>
              </w:rPr>
              <w:t xml:space="preserve">须提供行驶证、购车发票、车辆（含车牌号）照片扫描件。自走式绿篱修剪车须提供购车发票、车辆照片扫描件</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租赁车辆须提供承诺函（设备数量</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设备规格</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设备类型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租赁时间均须满足采购文件要求。格式自拟）。</w:t>
            </w:r>
            <w:r>
              <w:rPr>
                <w:rFonts w:hint="eastAsia" w:ascii="宋体" w:hAnsi="宋体" w:eastAsia="宋体" w:cs="宋体"/>
                <w:color w:val="auto"/>
                <w:spacing w:val="-2"/>
                <w:sz w:val="24"/>
                <w:szCs w:val="24"/>
                <w:highlight w:val="none"/>
              </w:rPr>
              <w:t xml:space="preserve">自202</w:t>
            </w: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年</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月1日起，在本市及其他城市使用备案未到期的作业车辆均不得用于本次投标。</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color w:val="auto"/>
                <w:sz w:val="24"/>
                <w:szCs w:val="24"/>
                <w:highlight w:val="none"/>
                <w:lang w:bidi="mn-Mong-CN"/>
              </w:rPr>
              <w:t xml:space="preserve">2.5.2</w:t>
            </w:r>
            <w:r>
              <w:rPr>
                <w:rFonts w:hint="eastAsia" w:ascii="宋体" w:hAnsi="宋体" w:eastAsia="宋体" w:cs="宋体"/>
                <w:color w:val="auto"/>
                <w:spacing w:val="-2"/>
                <w:sz w:val="24"/>
                <w:szCs w:val="24"/>
                <w:highlight w:val="none"/>
              </w:rPr>
              <w:t xml:space="preserve">根据提供的拟投入养护机械设备，具有打药机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台、绿篱机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个、割灌机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个、高枝剪</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个、油锯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个、草坪修剪机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台、高压喷雾机2台、高枝油锯2个、地钻4个、草坪打孔机2个</w:t>
            </w:r>
            <w:r>
              <w:rPr>
                <w:rFonts w:hint="eastAsia" w:ascii="宋体" w:hAnsi="宋体" w:eastAsia="宋体" w:cs="宋体"/>
                <w:color w:val="auto"/>
                <w:spacing w:val="-2"/>
                <w:sz w:val="24"/>
                <w:szCs w:val="24"/>
                <w:highlight w:val="none"/>
                <w:lang w:eastAsia="zh-CN"/>
              </w:rPr>
              <w:t xml:space="preserve">、树木扶正器</w:t>
            </w:r>
            <w:r>
              <w:rPr>
                <w:rFonts w:hint="eastAsia" w:ascii="宋体" w:hAnsi="宋体" w:eastAsia="宋体" w:cs="宋体"/>
                <w:color w:val="auto"/>
                <w:spacing w:val="-2"/>
                <w:sz w:val="24"/>
                <w:szCs w:val="24"/>
                <w:highlight w:val="none"/>
                <w:lang w:val="en-US" w:eastAsia="zh-CN"/>
              </w:rPr>
              <w:t xml:space="preserve">1个</w:t>
            </w:r>
            <w:r>
              <w:rPr>
                <w:rFonts w:hint="eastAsia" w:ascii="宋体" w:hAnsi="宋体" w:eastAsia="宋体" w:cs="宋体"/>
                <w:color w:val="auto"/>
                <w:spacing w:val="-2"/>
                <w:sz w:val="24"/>
                <w:szCs w:val="24"/>
                <w:highlight w:val="none"/>
              </w:rPr>
              <w:t xml:space="preserve">，不满足此项不得分</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满足以上要求的得5分</w:t>
            </w:r>
            <w:r>
              <w:rPr>
                <w:rFonts w:hint="eastAsia" w:ascii="宋体" w:hAnsi="宋体" w:eastAsia="宋体" w:cs="宋体"/>
                <w:color w:val="auto"/>
                <w:spacing w:val="-2"/>
                <w:sz w:val="24"/>
                <w:szCs w:val="24"/>
                <w:highlight w:val="none"/>
                <w:lang w:val="en-US"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pacing w:val="-2"/>
                <w:sz w:val="24"/>
                <w:szCs w:val="24"/>
                <w:highlight w:val="none"/>
              </w:rPr>
              <w:t xml:space="preserve">注：须提供相关机械设备图片及发票扫描件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租赁设备须提供承诺函（设备数量</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设备规格</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设备类型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租赁时间均须满足采购文件要求。格式自拟），</w:t>
            </w:r>
            <w:r>
              <w:rPr>
                <w:rFonts w:hint="eastAsia" w:ascii="宋体" w:hAnsi="宋体" w:eastAsia="宋体" w:cs="宋体"/>
                <w:color w:val="auto"/>
                <w:spacing w:val="-2"/>
                <w:sz w:val="24"/>
                <w:szCs w:val="24"/>
                <w:highlight w:val="none"/>
              </w:rPr>
              <w:t xml:space="preserve">否则不得分。</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w:t>
            </w:r>
            <w:r>
              <w:rPr>
                <w:rFonts w:hint="eastAsia" w:ascii="宋体" w:hAnsi="宋体" w:cs="宋体"/>
                <w:color w:val="auto"/>
                <w:sz w:val="24"/>
                <w:szCs w:val="24"/>
                <w:highlight w:val="none"/>
                <w:lang w:val="en-US" w:eastAsia="zh-CN" w:bidi="mn-Mong-CN"/>
              </w:rPr>
              <w:t xml:space="preserve">6</w:t>
            </w:r>
            <w:r>
              <w:rPr>
                <w:rFonts w:hint="eastAsia" w:ascii="宋体" w:hAnsi="宋体" w:eastAsia="宋体" w:cs="宋体"/>
                <w:color w:val="auto"/>
                <w:sz w:val="24"/>
                <w:szCs w:val="24"/>
                <w:highlight w:val="none"/>
                <w:lang w:bidi="mn-Mong-CN"/>
              </w:rPr>
              <w:t xml:space="preserve">分</w:t>
            </w:r>
            <w:r/>
          </w:p>
        </w:tc>
      </w:tr>
      <w:tr>
        <w:trPr>
          <w:jc w:val="center"/>
          <w:trHeight w:val="1472"/>
        </w:trPr>
        <w:tc>
          <w:tcPr>
            <w:tcBorders>
              <w:top w:val="single" w:color="000000" w:sz="4"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2.6</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创新发展能力评价</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2.6.1运用现代养护综合管理平台</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项目中使用绿化管养的现代化技术平台（app或小程序）的证明并承诺将该管理技术平台使用在本项目中的，得1分。</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注：提供证明材料和承诺函</w:t>
            </w:r>
            <w:r/>
          </w:p>
          <w:p>
            <w:pPr>
              <w:jc w:val="left"/>
              <w:keepLines w:val="0"/>
              <w:keepNext w:val="0"/>
              <w:pageBreakBefore w:val="0"/>
              <w:spacing w:line="360" w:lineRule="auto"/>
              <w:widowControl/>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2.6.2新材料新技术的运用</w:t>
            </w:r>
            <w:r/>
          </w:p>
          <w:p>
            <w:pPr>
              <w:jc w:val="left"/>
              <w:keepLines w:val="0"/>
              <w:keepNext w:val="0"/>
              <w:pageBreakBefore w:val="0"/>
              <w:spacing w:line="24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项目中使用病虫害防治或修剪或施肥等新技术的证明材料，得1分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color w:val="auto"/>
                <w:spacing w:val="-2"/>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注：提供新技术、新材料说明及使用证明材料（如合同、甲方证明材料等。）</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2分</w:t>
            </w:r>
            <w:r/>
          </w:p>
        </w:tc>
      </w:tr>
      <w:tr>
        <w:trPr>
          <w:jc w:val="center"/>
          <w:trHeight w:val="1271"/>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养护质量承诺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根据供应商提供的质量及服务条件承诺，按招标文件提供的格式完全响应的得</w:t>
            </w: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8"/>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（三）价格评估</w:t>
      </w:r>
      <w:r/>
    </w:p>
    <w:p>
      <w:pPr>
        <w:spacing w:line="360" w:lineRule="auto"/>
        <w:widowControl/>
        <w:rPr>
          <w:rFonts w:hint="eastAsia" w:ascii="宋体" w:hAnsi="宋体" w:eastAsia="宋体" w:cs="宋体"/>
          <w:b/>
          <w:color w:val="auto"/>
          <w:sz w:val="24"/>
          <w:szCs w:val="24"/>
          <w:highlight w:val="none"/>
        </w:rPr>
      </w:pPr>
      <w:r/>
      <w:bookmarkStart w:id="99" w:name="EBd5db0f0abb524b2ca8ae74044d94fe36"/>
      <w:r/>
      <w:bookmarkEnd w:id="99"/>
      <w:r/>
    </w:p>
    <w:tbl>
      <w:tblPr>
        <w:tblStyle w:val="783"/>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6860"/>
        <w:gridCol w:w="895"/>
      </w:tblGrid>
      <w:tr>
        <w:trPr>
          <w:jc w:val="center"/>
          <w:trHeight w:val="31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31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57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r>
        <w:trPr>
          <w:jc w:val="center"/>
          <w:trHeight w:val="94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价格分采用低价优先法计算，即满足招标文件要求且投标价格最低的投标报价为评标基准价，其价格分为满分15分。其他供应商的价格分统一按照下列公式计算：投标报价得分 = (评标基准价／投标报价)×15。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bl>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775"/>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0" w:name="_Toc20732998"/>
      <w:r/>
      <w:bookmarkEnd w:id="100"/>
      <w:r/>
      <w:bookmarkStart w:id="101" w:name="_Toc100386064"/>
      <w:r/>
      <w:bookmarkEnd w:id="101"/>
      <w:r/>
      <w:bookmarkStart w:id="102" w:name="_Toc92168030"/>
      <w:r/>
      <w:bookmarkEnd w:id="102"/>
      <w:r/>
      <w:bookmarkStart w:id="103" w:name="_Toc98669361"/>
      <w:r/>
      <w:bookmarkEnd w:id="103"/>
      <w:r/>
      <w:bookmarkStart w:id="104" w:name="_Toc98669719"/>
      <w:r/>
      <w:bookmarkEnd w:id="104"/>
      <w:r/>
      <w:r/>
    </w:p>
    <w:p>
      <w:pPr>
        <w:pStyle w:val="775"/>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JSZC-321100-JSJW-G2026-0032</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lang w:eastAsia="zh-CN"/>
        </w:rPr>
        <w:t xml:space="preserve">镇江市城市绿化管理站2026批次镇江市市管绿地养护</w:t>
      </w:r>
      <w:r>
        <w:rPr>
          <w:rFonts w:hint="eastAsia" w:ascii="宋体" w:hAnsi="宋体" w:eastAsia="宋体" w:cs="宋体"/>
          <w:b/>
          <w:color w:val="auto"/>
          <w:sz w:val="32"/>
          <w:szCs w:val="32"/>
          <w:highlight w:val="none"/>
          <w:u w:val="single"/>
        </w:rPr>
        <w:t xml:space="preserve">项目</w:t>
      </w:r>
      <w:r/>
    </w:p>
    <w:p>
      <w:pPr>
        <w:pStyle w:val="82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8"/>
        <w:ind w:left="0" w:firstLine="0"/>
        <w:jc w:val="both"/>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79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年  月   日</w:t>
      </w:r>
      <w:r/>
    </w:p>
    <w:p>
      <w:pPr>
        <w:pStyle w:val="774"/>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774"/>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u w:val="single"/>
        </w:rPr>
        <w:t xml:space="preserve">致江苏建威建设管理有限公司（采购代理机构）</w:t>
      </w:r>
      <w:r>
        <w:rPr>
          <w:rFonts w:hint="eastAsia" w:ascii="宋体" w:hAnsi="宋体" w:eastAsia="宋体" w:cs="宋体"/>
          <w:b/>
          <w:bCs/>
          <w:color w:val="auto"/>
          <w:sz w:val="28"/>
          <w:szCs w:val="28"/>
          <w:highlight w:val="none"/>
        </w:rPr>
        <w:t xml:space="preserve">：</w:t>
      </w:r>
      <w:r/>
    </w:p>
    <w:p>
      <w:pPr>
        <w:pStyle w:val="828"/>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镇江市城市绿化管理站2026批次镇江市市管绿地养护</w:t>
      </w:r>
      <w:r>
        <w:rPr>
          <w:rFonts w:hint="eastAsia" w:ascii="宋体" w:hAnsi="宋体" w:eastAsia="宋体" w:cs="宋体"/>
          <w:b/>
          <w:color w:val="auto"/>
          <w:sz w:val="28"/>
          <w:szCs w:val="28"/>
          <w:highlight w:val="none"/>
          <w:u w:val="single"/>
        </w:rPr>
        <w:t xml:space="preserve">项目（项目名称）（项目编号：</w:t>
      </w:r>
      <w:r>
        <w:rPr>
          <w:rFonts w:hint="eastAsia" w:ascii="宋体" w:hAnsi="宋体" w:eastAsia="宋体" w:cs="宋体"/>
          <w:b/>
          <w:color w:val="auto"/>
          <w:sz w:val="28"/>
          <w:szCs w:val="28"/>
          <w:highlight w:val="none"/>
          <w:u w:val="single"/>
          <w:lang w:eastAsia="zh-CN"/>
        </w:rPr>
        <w:t xml:space="preserve">JSZC-321100-JSJW-G2026-0032</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801"/>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801"/>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电话： </w:t>
      </w:r>
      <w:r/>
    </w:p>
    <w:p>
      <w:pPr>
        <w:pStyle w:val="801"/>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               邮政编码：</w:t>
      </w:r>
      <w:r/>
    </w:p>
    <w:p>
      <w:pPr>
        <w:pStyle w:val="801"/>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p>
    <w:p>
      <w:pPr>
        <w:pStyle w:val="801"/>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p>
    <w:p>
      <w:pPr>
        <w:pStyle w:val="801"/>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日期：年月日</w:t>
      </w:r>
      <w:r/>
    </w:p>
    <w:p>
      <w:pPr>
        <w:pStyle w:val="774"/>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32"/>
          <w:highlight w:val="none"/>
        </w:rPr>
      </w:pPr>
      <w:r>
        <w:rPr>
          <w:rFonts w:hint="eastAsia" w:ascii="宋体" w:hAnsi="宋体" w:eastAsia="宋体" w:cs="宋体"/>
          <w:color w:val="auto"/>
          <w:sz w:val="28"/>
          <w:szCs w:val="28"/>
          <w:highlight w:val="none"/>
        </w:rPr>
        <w:t xml:space="preserve">提供法人或者其他组织的营业执照等证明文件扫描件；投标人为自然人的，提供其身份证扫描件。</w:t>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bookmarkStart w:id="105" w:name="_Hlk131494108"/>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eastAsia="zh-CN"/>
        </w:rPr>
        <w:t xml:space="preserve">2024年度或2025年度</w:t>
      </w:r>
      <w:r>
        <w:rPr>
          <w:rFonts w:hint="eastAsia" w:ascii="宋体" w:hAnsi="宋体" w:eastAsia="宋体" w:cs="宋体"/>
          <w:color w:val="auto"/>
          <w:sz w:val="28"/>
          <w:szCs w:val="28"/>
          <w:highlight w:val="none"/>
        </w:rPr>
        <w:t xml:space="preserve">财务报告，成立不满一年的提供至少一个月财务报告，或银行出具的资信证明，或财政部门认可的政府采购专业担保机构出具的投标担保函等或提供资格承诺函（见本部分（六）资格承诺函）</w:t>
      </w:r>
      <w:bookmarkEnd w:id="105"/>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74"/>
        <w:numPr>
          <w:ilvl w:val="0"/>
          <w:numId w:val="0"/>
        </w:numPr>
        <w:ind w:firstLine="643"/>
        <w:spacing w:line="360" w:lineRule="auto"/>
        <w:rPr>
          <w:rFonts w:hint="eastAsia" w:ascii="宋体" w:hAnsi="宋体" w:eastAsia="宋体" w:cs="宋体"/>
          <w:color w:val="auto"/>
          <w:sz w:val="32"/>
          <w:highlight w:val="none"/>
        </w:rPr>
      </w:pPr>
      <w:r>
        <w:rPr>
          <w:rFonts w:hint="eastAsia" w:ascii="宋体" w:hAnsi="宋体" w:eastAsia="宋体" w:cs="宋体"/>
          <w:b/>
          <w:color w:val="auto"/>
          <w:sz w:val="32"/>
          <w:szCs w:val="20"/>
          <w:highlight w:val="none"/>
          <w:lang w:val="en-US" w:eastAsia="zh-CN" w:bidi="ar-SA"/>
        </w:rPr>
        <w:t xml:space="preserve">（四）</w:t>
      </w: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7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4"/>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u w:val="single"/>
                <w:lang w:eastAsia="zh-CN"/>
              </w:rPr>
              <w:t xml:space="preserve">2024年度或2025年度</w:t>
            </w:r>
            <w:r>
              <w:rPr>
                <w:rFonts w:hint="eastAsia" w:ascii="宋体" w:hAnsi="宋体" w:eastAsia="宋体" w:cs="宋体"/>
                <w:b/>
                <w:color w:val="auto"/>
                <w:sz w:val="24"/>
                <w:highlight w:val="none"/>
              </w:rPr>
              <w:t xml:space="preserve">财务状况</w:t>
            </w:r>
            <w:r/>
          </w:p>
        </w:tc>
      </w:tr>
      <w:tr>
        <w:trPr>
          <w:trHeight w:val="682"/>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rPr>
              <w:t xml:space="preserve">2020</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784"/>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84"/>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774"/>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774"/>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774"/>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lang w:eastAsia="zh-CN"/>
        </w:rPr>
        <w:t xml:space="preserve">镇江市城市绿化管理站</w:t>
      </w:r>
      <w:r>
        <w:rPr>
          <w:rFonts w:hint="eastAsia" w:ascii="宋体" w:hAnsi="宋体" w:eastAsia="宋体" w:cs="宋体"/>
          <w:b w:val="0"/>
          <w:bCs/>
          <w:color w:val="auto"/>
          <w:sz w:val="28"/>
          <w:szCs w:val="28"/>
          <w:highlight w:val="none"/>
          <w:u w:val="single"/>
        </w:rPr>
        <w:t xml:space="preserve">、江苏建威建设管理有限公司</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lang w:eastAsia="zh-CN"/>
        </w:rPr>
        <w:t xml:space="preserve">镇江市城市绿化管理站2026批次镇江市市管绿地养护</w:t>
      </w:r>
      <w:r>
        <w:rPr>
          <w:rFonts w:hint="eastAsia" w:ascii="宋体" w:hAnsi="宋体" w:eastAsia="宋体" w:cs="宋体"/>
          <w:b w:val="0"/>
          <w:bCs/>
          <w:color w:val="auto"/>
          <w:sz w:val="28"/>
          <w:szCs w:val="28"/>
          <w:highlight w:val="none"/>
          <w:u w:val="single"/>
        </w:rPr>
        <w:t xml:space="preserve">项目（项目编号：</w:t>
      </w:r>
      <w:r>
        <w:rPr>
          <w:rFonts w:hint="eastAsia" w:ascii="宋体" w:hAnsi="宋体" w:eastAsia="宋体" w:cs="宋体"/>
          <w:b w:val="0"/>
          <w:bCs/>
          <w:color w:val="auto"/>
          <w:sz w:val="28"/>
          <w:szCs w:val="28"/>
          <w:highlight w:val="none"/>
          <w:u w:val="single"/>
          <w:lang w:eastAsia="zh-CN"/>
        </w:rPr>
        <w:t xml:space="preserve">JSZC-321100-JSJW-G2026-0032</w:t>
      </w:r>
      <w:r>
        <w:rPr>
          <w:rFonts w:hint="eastAsia" w:ascii="宋体" w:hAnsi="宋体" w:eastAsia="宋体" w:cs="宋体"/>
          <w:b w:val="0"/>
          <w:bCs/>
          <w:color w:val="auto"/>
          <w:sz w:val="28"/>
          <w:szCs w:val="28"/>
          <w:highlight w:val="none"/>
          <w:u w:val="single"/>
        </w:rPr>
        <w:t xml:space="preserve">）</w:t>
      </w:r>
      <w:r>
        <w:rPr>
          <w:rFonts w:hint="eastAsia" w:ascii="宋体" w:hAnsi="宋体" w:eastAsia="宋体" w:cs="宋体"/>
          <w:b w:val="0"/>
          <w:bCs/>
          <w:color w:val="auto"/>
          <w:sz w:val="28"/>
          <w:szCs w:val="28"/>
          <w:highlight w:val="none"/>
        </w:rPr>
        <w:t xml:space="preserve">项目的政府采购活动，现承诺如下：</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774"/>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numPr>
          <w:ilvl w:val="0"/>
          <w:numId w:val="0"/>
        </w:numPr>
        <w:rPr>
          <w:rFonts w:hint="eastAsia" w:ascii="宋体" w:hAnsi="宋体" w:eastAsia="宋体" w:cs="宋体"/>
          <w:b/>
          <w:color w:val="auto"/>
          <w:sz w:val="32"/>
          <w:szCs w:val="20"/>
          <w:highlight w:val="none"/>
        </w:rPr>
      </w:pPr>
      <w:r>
        <w:rPr>
          <w:rFonts w:hint="eastAsia" w:ascii="宋体" w:hAnsi="宋体" w:cs="宋体"/>
          <w:b/>
          <w:color w:val="auto"/>
          <w:sz w:val="32"/>
          <w:szCs w:val="20"/>
          <w:highlight w:val="none"/>
          <w:lang w:eastAsia="zh-CN"/>
        </w:rPr>
        <w:t xml:space="preserve">（</w:t>
      </w:r>
      <w:r>
        <w:rPr>
          <w:rFonts w:hint="eastAsia" w:ascii="宋体" w:hAnsi="宋体" w:cs="宋体"/>
          <w:b/>
          <w:color w:val="auto"/>
          <w:sz w:val="32"/>
          <w:szCs w:val="20"/>
          <w:highlight w:val="none"/>
          <w:lang w:val="en-US" w:eastAsia="zh-CN"/>
        </w:rPr>
        <w:t xml:space="preserve">七）</w:t>
      </w:r>
      <w:r>
        <w:rPr>
          <w:rFonts w:hint="eastAsia" w:ascii="宋体" w:hAnsi="宋体" w:eastAsia="宋体" w:cs="宋体"/>
          <w:b/>
          <w:color w:val="auto"/>
          <w:sz w:val="32"/>
          <w:szCs w:val="20"/>
          <w:highlight w:val="none"/>
        </w:rPr>
        <w:t xml:space="preserve">参加政府采购活动前三年内，在经营活动中没有重大违法记录</w:t>
      </w:r>
      <w:r>
        <w:rPr>
          <w:rFonts w:hint="eastAsia" w:ascii="宋体" w:hAnsi="宋体" w:eastAsia="宋体" w:cs="宋体"/>
          <w:b/>
          <w:color w:val="auto"/>
          <w:sz w:val="32"/>
          <w:szCs w:val="20"/>
          <w:highlight w:val="none"/>
        </w:rPr>
        <w:tab/>
      </w:r>
      <w:r/>
    </w:p>
    <w:p>
      <w:pPr>
        <w:numPr>
          <w:ilvl w:val="0"/>
          <w:numId w:val="0"/>
        </w:num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（1）投标函或资格承诺函。</w:t>
      </w:r>
      <w:r/>
    </w:p>
    <w:p>
      <w:p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2）“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cente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w:t>
      </w:r>
      <w:r>
        <w:rPr>
          <w:rFonts w:hint="eastAsia" w:ascii="宋体" w:hAnsi="宋体" w:cs="宋体"/>
          <w:b/>
          <w:color w:val="auto"/>
          <w:sz w:val="32"/>
          <w:szCs w:val="20"/>
          <w:highlight w:val="none"/>
          <w:lang w:val="en-US" w:eastAsia="zh-CN"/>
        </w:rPr>
        <w:t xml:space="preserve">八</w:t>
      </w:r>
      <w:r>
        <w:rPr>
          <w:rFonts w:hint="eastAsia" w:ascii="宋体" w:hAnsi="宋体" w:eastAsia="宋体" w:cs="宋体"/>
          <w:b/>
          <w:color w:val="auto"/>
          <w:sz w:val="32"/>
          <w:szCs w:val="20"/>
          <w:highlight w:val="none"/>
        </w:rPr>
        <w:t xml:space="preserve">）法律、行政法规规定的其他条件</w:t>
      </w:r>
      <w:r/>
    </w:p>
    <w:p>
      <w:pPr>
        <w:pStyle w:val="2302"/>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775"/>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九</w:t>
      </w:r>
      <w:r>
        <w:rPr>
          <w:rFonts w:hint="eastAsia" w:ascii="宋体" w:hAnsi="宋体" w:eastAsia="宋体" w:cs="宋体"/>
          <w:color w:val="auto"/>
          <w:highlight w:val="none"/>
        </w:rPr>
        <w:t xml:space="preserve">）落实政府采购政策需满足的资格要求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rPr>
          <w:rFonts w:hint="eastAsia" w:ascii="宋体" w:hAnsi="宋体" w:eastAsia="宋体" w:cs="宋体"/>
          <w:b/>
          <w:bCs/>
          <w:color w:val="auto"/>
          <w:sz w:val="24"/>
          <w:highlight w:val="none"/>
        </w:rPr>
        <w:t xml:space="preserve">须提供中小企业声明函</w:t>
      </w:r>
      <w:r>
        <w:rPr>
          <w:rFonts w:hint="eastAsia" w:ascii="宋体" w:hAnsi="宋体" w:eastAsia="宋体" w:cs="宋体"/>
          <w:color w:val="auto"/>
          <w:sz w:val="24"/>
          <w:highlight w:val="none"/>
        </w:rPr>
        <w:t xml:space="preserve">。（见投标文件（格式）七、其他部分（一）中小企业声明函）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775"/>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十</w:t>
      </w:r>
      <w:r>
        <w:rPr>
          <w:rFonts w:hint="eastAsia" w:ascii="宋体" w:hAnsi="宋体" w:eastAsia="宋体" w:cs="宋体"/>
          <w:color w:val="auto"/>
          <w:highlight w:val="none"/>
        </w:rPr>
        <w:t xml:space="preserve">）本项目的特定资格要求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5"/>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color w:val="auto"/>
          <w:sz w:val="28"/>
          <w:szCs w:val="28"/>
          <w:highlight w:val="none"/>
          <w:u w:val="single"/>
        </w:rPr>
        <w:t xml:space="preserve">（姓名）</w:t>
      </w:r>
      <w:r>
        <w:rPr>
          <w:rFonts w:hint="eastAsia" w:ascii="宋体" w:hAnsi="宋体" w:eastAsia="宋体" w:cs="宋体"/>
          <w:color w:val="auto"/>
          <w:sz w:val="28"/>
          <w:szCs w:val="28"/>
          <w:highlight w:val="none"/>
        </w:rPr>
        <w:t xml:space="preserve">同志，性别，居民身份证号，在我单位任职务，系我单位主要负责人即法定代表人。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附：法定代表人居民身份证扫描件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75"/>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本授权书声明：</w:t>
      </w:r>
      <w:r>
        <w:rPr>
          <w:rFonts w:hint="eastAsia" w:ascii="宋体" w:hAnsi="宋体" w:eastAsia="宋体" w:cs="宋体"/>
          <w:color w:val="auto"/>
          <w:sz w:val="28"/>
          <w:szCs w:val="28"/>
          <w:highlight w:val="none"/>
          <w:u w:val="single"/>
        </w:rPr>
        <w:t xml:space="preserve">（投标人名称）</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szCs w:val="28"/>
          <w:highlight w:val="none"/>
          <w:u w:val="single"/>
        </w:rPr>
        <w:t xml:space="preserve">（姓名） </w:t>
      </w:r>
      <w:r>
        <w:rPr>
          <w:rFonts w:hint="eastAsia" w:ascii="宋体" w:hAnsi="宋体" w:eastAsia="宋体" w:cs="宋体"/>
          <w:color w:val="auto"/>
          <w:sz w:val="28"/>
          <w:szCs w:val="28"/>
          <w:highlight w:val="none"/>
        </w:rPr>
        <w:t xml:space="preserve">授权</w:t>
      </w:r>
      <w:r>
        <w:rPr>
          <w:rFonts w:hint="eastAsia" w:ascii="宋体" w:hAnsi="宋体" w:eastAsia="宋体" w:cs="宋体"/>
          <w:color w:val="auto"/>
          <w:sz w:val="28"/>
          <w:szCs w:val="28"/>
          <w:highlight w:val="none"/>
          <w:u w:val="single"/>
        </w:rPr>
        <w:t xml:space="preserve">（委托代理人的姓名、身份证号）</w:t>
      </w:r>
      <w:r>
        <w:rPr>
          <w:rFonts w:hint="eastAsia" w:ascii="宋体" w:hAnsi="宋体" w:eastAsia="宋体" w:cs="宋体"/>
          <w:color w:val="auto"/>
          <w:sz w:val="28"/>
          <w:szCs w:val="28"/>
          <w:highlight w:val="none"/>
        </w:rPr>
        <w:t xml:space="preserve">为我方就</w:t>
      </w:r>
      <w:r>
        <w:rPr>
          <w:rFonts w:hint="eastAsia" w:ascii="宋体" w:hAnsi="宋体" w:eastAsia="宋体" w:cs="宋体"/>
          <w:color w:val="auto"/>
          <w:sz w:val="28"/>
          <w:szCs w:val="28"/>
          <w:highlight w:val="none"/>
          <w:u w:val="single"/>
        </w:rPr>
        <w:t xml:space="preserve">江苏建威建设管理有限公司</w:t>
      </w:r>
      <w:r>
        <w:rPr>
          <w:rFonts w:hint="eastAsia" w:ascii="宋体" w:hAnsi="宋体" w:eastAsia="宋体" w:cs="宋体"/>
          <w:color w:val="auto"/>
          <w:sz w:val="28"/>
          <w:szCs w:val="28"/>
          <w:highlight w:val="none"/>
        </w:rPr>
        <w:t xml:space="preserve">代理的</w:t>
      </w:r>
      <w:r>
        <w:rPr>
          <w:rFonts w:hint="eastAsia" w:ascii="宋体" w:hAnsi="宋体" w:eastAsia="宋体" w:cs="宋体"/>
          <w:color w:val="auto"/>
          <w:sz w:val="28"/>
          <w:szCs w:val="28"/>
          <w:highlight w:val="none"/>
          <w:u w:val="single"/>
          <w:lang w:eastAsia="zh-CN"/>
        </w:rPr>
        <w:t xml:space="preserve">镇江市城市绿化管理站2026批次镇江市市管绿地养护</w:t>
      </w:r>
      <w:r>
        <w:rPr>
          <w:rFonts w:hint="eastAsia" w:ascii="宋体" w:hAnsi="宋体" w:eastAsia="宋体" w:cs="宋体"/>
          <w:color w:val="auto"/>
          <w:sz w:val="28"/>
          <w:szCs w:val="28"/>
          <w:highlight w:val="none"/>
          <w:u w:val="single"/>
        </w:rPr>
        <w:t xml:space="preserve">项目（项目编号：</w:t>
      </w:r>
      <w:r>
        <w:rPr>
          <w:rFonts w:hint="eastAsia" w:ascii="宋体" w:hAnsi="宋体" w:cs="宋体"/>
          <w:color w:val="auto"/>
          <w:sz w:val="28"/>
          <w:szCs w:val="28"/>
          <w:highlight w:val="none"/>
          <w:u w:val="single"/>
          <w:lang w:eastAsia="zh-CN"/>
        </w:rPr>
        <w:t xml:space="preserve">JSZC-321100-JSJW-G2026-0032</w:t>
      </w:r>
      <w:r>
        <w:rPr>
          <w:rFonts w:hint="eastAsia" w:ascii="宋体" w:hAnsi="宋体" w:eastAsia="宋体" w:cs="宋体"/>
          <w:color w:val="auto"/>
          <w:sz w:val="28"/>
          <w:szCs w:val="28"/>
          <w:highlight w:val="none"/>
          <w:u w:val="single"/>
        </w:rPr>
        <w:t xml:space="preserve">）</w:t>
      </w:r>
      <w:r>
        <w:rPr>
          <w:rFonts w:hint="eastAsia" w:ascii="宋体" w:hAnsi="宋体" w:eastAsia="宋体" w:cs="宋体"/>
          <w:bCs/>
          <w:color w:val="auto"/>
          <w:sz w:val="28"/>
          <w:szCs w:val="28"/>
          <w:highlight w:val="none"/>
        </w:rPr>
        <w:t xml:space="preserve">项目</w:t>
      </w:r>
      <w:r>
        <w:rPr>
          <w:rFonts w:hint="eastAsia" w:ascii="宋体" w:hAnsi="宋体" w:eastAsia="宋体" w:cs="宋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附：委托代理人居民身份证扫描件</w:t>
      </w:r>
      <w:r/>
    </w:p>
    <w:p>
      <w:pPr>
        <w:pStyle w:val="774"/>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775"/>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5"/>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5"/>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774"/>
        <w:spacing w:line="360" w:lineRule="auto"/>
        <w:rPr>
          <w:rFonts w:hint="eastAsia" w:ascii="宋体" w:hAnsi="宋体" w:eastAsia="宋体" w:cs="宋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774"/>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四、价格部分</w:t>
      </w:r>
      <w:r/>
    </w:p>
    <w:p>
      <w:pPr>
        <w:pStyle w:val="774"/>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tbl>
      <w:tblPr>
        <w:tblStyle w:val="78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935"/>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项目</w:t>
            </w:r>
            <w:r>
              <w:rPr>
                <w:rFonts w:hint="eastAsia" w:ascii="宋体" w:hAnsi="宋体" w:eastAsia="宋体" w:cs="宋体"/>
                <w:color w:val="auto"/>
                <w:sz w:val="32"/>
                <w:szCs w:val="32"/>
                <w:highlight w:val="none"/>
                <w:lang w:eastAsia="zh-CN"/>
              </w:rPr>
              <w:t xml:space="preserve">名称</w:t>
            </w:r>
            <w:r>
              <w:rPr>
                <w:rFonts w:hint="eastAsia" w:ascii="宋体" w:hAnsi="宋体" w:cs="宋体"/>
                <w:color w:val="auto"/>
                <w:sz w:val="32"/>
                <w:szCs w:val="32"/>
                <w:highlight w:val="none"/>
                <w:lang w:eastAsia="zh-CN"/>
              </w:rPr>
              <w:t xml:space="preserve">（标段）</w:t>
            </w:r>
            <w:r>
              <w:rPr>
                <w:rFonts w:hint="eastAsia" w:ascii="宋体" w:hAnsi="宋体" w:eastAsia="宋体" w:cs="宋体"/>
                <w:color w:val="auto"/>
                <w:sz w:val="32"/>
                <w:szCs w:val="32"/>
                <w:highlight w:val="none"/>
                <w:lang w:eastAsia="zh-CN"/>
              </w:rPr>
              <w:t xml:space="preserve">：</w:t>
            </w:r>
            <w:r/>
          </w:p>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tabs>
                <w:tab w:val="left" w:pos="2185" w:leader="none"/>
              </w:tabs>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元</w:t>
            </w:r>
            <w:r>
              <w:rPr>
                <w:rFonts w:hint="eastAsia" w:ascii="宋体" w:hAnsi="宋体" w:cs="宋体"/>
                <w:color w:val="auto"/>
                <w:sz w:val="44"/>
                <w:szCs w:val="44"/>
                <w:highlight w:val="none"/>
                <w:lang w:val="en-US" w:eastAsia="zh-CN"/>
              </w:rPr>
              <w:t xml:space="preserve">/年</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服务期</w:t>
            </w:r>
            <w:r>
              <w:rPr>
                <w:rFonts w:hint="eastAsia" w:ascii="宋体" w:hAnsi="宋体" w:cs="宋体"/>
                <w:color w:val="auto"/>
                <w:sz w:val="44"/>
                <w:szCs w:val="44"/>
                <w:highlight w:val="none"/>
                <w:lang w:eastAsia="zh-CN"/>
              </w:rPr>
              <w:t xml:space="preserve">（三年）</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jc w:val="center"/>
              <w:spacing w:line="360" w:lineRule="auto"/>
              <w:widowControl/>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eastAsia="zh-CN"/>
              </w:rPr>
              <w:t xml:space="preserve">2026年</w:t>
            </w:r>
            <w:r>
              <w:rPr>
                <w:rFonts w:hint="eastAsia" w:ascii="宋体" w:hAnsi="宋体" w:eastAsia="宋体" w:cs="宋体"/>
                <w:color w:val="auto"/>
                <w:sz w:val="44"/>
                <w:szCs w:val="44"/>
                <w:highlight w:val="none"/>
                <w:lang w:val="en-US" w:eastAsia="zh-CN"/>
              </w:rPr>
              <w:t xml:space="preserve">9</w:t>
            </w:r>
            <w:r>
              <w:rPr>
                <w:rFonts w:hint="eastAsia" w:ascii="宋体" w:hAnsi="宋体" w:eastAsia="宋体" w:cs="宋体"/>
                <w:color w:val="auto"/>
                <w:sz w:val="44"/>
                <w:szCs w:val="44"/>
                <w:highlight w:val="none"/>
                <w:lang w:eastAsia="zh-CN"/>
              </w:rPr>
              <w:t xml:space="preserve">月</w:t>
            </w:r>
            <w:r>
              <w:rPr>
                <w:rFonts w:hint="eastAsia" w:ascii="宋体" w:hAnsi="宋体" w:eastAsia="宋体" w:cs="宋体"/>
                <w:color w:val="auto"/>
                <w:sz w:val="44"/>
                <w:szCs w:val="44"/>
                <w:highlight w:val="none"/>
                <w:lang w:val="en-US" w:eastAsia="zh-CN"/>
              </w:rPr>
              <w:t xml:space="preserve">1</w:t>
            </w:r>
            <w:r>
              <w:rPr>
                <w:rFonts w:hint="eastAsia" w:ascii="宋体" w:hAnsi="宋体" w:eastAsia="宋体" w:cs="宋体"/>
                <w:color w:val="auto"/>
                <w:sz w:val="44"/>
                <w:szCs w:val="44"/>
                <w:highlight w:val="none"/>
                <w:lang w:eastAsia="zh-CN"/>
              </w:rPr>
              <w:t xml:space="preserve">日</w:t>
            </w:r>
            <w:r>
              <w:rPr>
                <w:rFonts w:hint="eastAsia" w:ascii="宋体" w:hAnsi="宋体" w:eastAsia="宋体" w:cs="宋体"/>
                <w:color w:val="auto"/>
                <w:sz w:val="44"/>
                <w:szCs w:val="44"/>
                <w:highlight w:val="none"/>
                <w:lang w:val="en-US" w:eastAsia="zh-CN"/>
              </w:rPr>
              <w:t xml:space="preserve">-2029年8月31日</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现场负责人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00"/>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1.“项目报价”包括本次招标要求提供的货物（服务）已支付或将支付的所有费用</w:t>
      </w:r>
      <w:r>
        <w:rPr>
          <w:rFonts w:hint="eastAsia" w:ascii="宋体" w:hAnsi="宋体" w:eastAsia="宋体" w:cs="宋体"/>
          <w:color w:val="auto"/>
          <w:sz w:val="24"/>
          <w:highlight w:val="none"/>
          <w:u w:val="single"/>
          <w:lang w:eastAsia="zh-CN"/>
        </w:rPr>
        <w:t xml:space="preserve">，服务期三年，项目报价为一年服务期的报价</w:t>
      </w:r>
      <w:r>
        <w:rPr>
          <w:rFonts w:hint="eastAsia" w:ascii="宋体" w:hAnsi="宋体" w:eastAsia="宋体" w:cs="宋体"/>
          <w:color w:val="auto"/>
          <w:sz w:val="24"/>
          <w:highlight w:val="none"/>
          <w:u w:val="single"/>
        </w:rPr>
        <w:t xml:space="preserve">；</w:t>
      </w:r>
      <w:r/>
    </w:p>
    <w:p>
      <w:pPr>
        <w:pStyle w:val="800"/>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800"/>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800"/>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p>
    <w:p>
      <w:pPr>
        <w:pStyle w:val="800"/>
        <w:ind w:left="840" w:firstLine="56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宋体" w:hAnsi="宋体" w:eastAsia="宋体" w:cs="宋体"/>
          <w:b/>
          <w:color w:val="auto"/>
          <w:sz w:val="32"/>
          <w:szCs w:val="20"/>
          <w:highlight w:val="none"/>
          <w:lang w:val="en-US" w:eastAsia="zh-CN" w:bidi="ar-SA"/>
        </w:rPr>
      </w:pPr>
      <w:r/>
      <w:bookmarkStart w:id="106" w:name="_Toc144234031"/>
      <w:r>
        <w:rPr>
          <w:rFonts w:hint="eastAsia" w:ascii="宋体" w:hAnsi="宋体" w:eastAsia="宋体" w:cs="宋体"/>
          <w:b/>
          <w:color w:val="auto"/>
          <w:sz w:val="32"/>
          <w:szCs w:val="20"/>
          <w:highlight w:val="none"/>
          <w:lang w:val="en-US" w:eastAsia="zh-CN" w:bidi="ar-SA"/>
        </w:rPr>
        <w:t xml:space="preserve">清单及明细报价表</w:t>
      </w:r>
      <w:bookmarkEnd w:id="106"/>
      <w:r/>
      <w:r/>
    </w:p>
    <w:p>
      <w:pPr>
        <w:pStyle w:val="2326"/>
        <w:jc w:val="center"/>
        <w:rPr>
          <w:rFonts w:hint="eastAsia" w:ascii="宋体" w:hAnsi="宋体" w:eastAsia="宋体" w:cs="宋体"/>
          <w:color w:val="auto"/>
          <w:highlight w:val="none"/>
          <w:lang w:eastAsia="zh-CN"/>
        </w:rPr>
        <w:outlineLvl w:val="2"/>
      </w:pPr>
      <w:r/>
      <w:bookmarkStart w:id="107" w:name="_Toc144234032"/>
      <w:r>
        <w:rPr>
          <w:rFonts w:hint="eastAsia" w:ascii="宋体" w:hAnsi="宋体" w:eastAsia="宋体" w:cs="宋体"/>
          <w:color w:val="auto"/>
          <w:sz w:val="28"/>
          <w:highlight w:val="none"/>
          <w:lang w:eastAsia="zh-CN"/>
        </w:rPr>
        <w:t xml:space="preserve">（按各标段对应的工作量清单明细表详细填写）</w:t>
      </w:r>
      <w:bookmarkEnd w:id="107"/>
      <w:r/>
      <w:r/>
    </w:p>
    <w:p>
      <w:pPr>
        <w:pStyle w:val="2327"/>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u w:val="single"/>
        </w:rPr>
        <w:t xml:space="preserve">投标人应当按照招标文件采购需求及相关报价要求填写</w:t>
      </w:r>
      <w:r>
        <w:rPr>
          <w:rFonts w:hint="eastAsia" w:ascii="宋体" w:hAnsi="宋体" w:eastAsia="宋体" w:cs="宋体"/>
          <w:color w:val="auto"/>
          <w:sz w:val="24"/>
          <w:szCs w:val="24"/>
          <w:highlight w:val="none"/>
          <w:u w:val="single"/>
        </w:rPr>
        <w:t xml:space="preserve">。</w:t>
      </w:r>
      <w:r/>
    </w:p>
    <w:p>
      <w:pPr>
        <w:pStyle w:val="2327"/>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27"/>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本表中项目总报价应与开标一览表中项目总报价保持一致。</w:t>
      </w:r>
      <w:r/>
    </w:p>
    <w:p>
      <w:pPr>
        <w:pStyle w:val="2327"/>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u w:val="single"/>
        </w:rPr>
        <w:t xml:space="preserve">报价保留至小数点后两位，四舍五入。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8" w:name="_Toc144234033"/>
      <w:r>
        <w:rPr>
          <w:rFonts w:hint="eastAsia" w:ascii="宋体" w:hAnsi="宋体" w:eastAsia="宋体" w:cs="宋体"/>
          <w:color w:val="auto"/>
          <w:sz w:val="32"/>
          <w:szCs w:val="32"/>
          <w:highlight w:val="none"/>
          <w:lang w:val="en-US" w:eastAsia="zh-CN" w:bidi="ar-SA"/>
        </w:rPr>
        <w:t xml:space="preserve">服务费用测算分析表</w:t>
      </w:r>
      <w:bookmarkEnd w:id="108"/>
      <w:r>
        <w:rPr>
          <w:rFonts w:hint="eastAsia" w:ascii="宋体" w:hAnsi="宋体" w:eastAsia="宋体" w:cs="宋体"/>
          <w:color w:val="auto"/>
          <w:sz w:val="32"/>
          <w:szCs w:val="32"/>
          <w:highlight w:val="none"/>
          <w:lang w:val="en-US" w:eastAsia="zh-CN" w:bidi="ar-SA"/>
        </w:rPr>
        <w:t xml:space="preserve">（一标段）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4242"/>
        <w:gridCol w:w="1172"/>
        <w:gridCol w:w="1755"/>
        <w:gridCol w:w="2198"/>
        <w:gridCol w:w="1462"/>
        <w:gridCol w:w="2639"/>
      </w:tblGrid>
      <w:tr>
        <w:trPr>
          <w:trHeight w:val="227"/>
        </w:trPr>
        <w:tc>
          <w:tcPr>
            <w:tcW w:w="2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59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1、服务费用测算分析表根据所投标段依次填写。</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9" w:name="_Toc144233854"/>
      <w:r>
        <w:rPr>
          <w:rFonts w:hint="eastAsia" w:ascii="宋体" w:hAnsi="宋体" w:eastAsia="宋体" w:cs="宋体"/>
          <w:color w:val="auto"/>
          <w:sz w:val="32"/>
          <w:szCs w:val="32"/>
          <w:highlight w:val="none"/>
          <w:lang w:val="en-US" w:eastAsia="zh-CN" w:bidi="ar-SA"/>
        </w:rPr>
        <w:t xml:space="preserve">服务费用测算分析表</w:t>
      </w:r>
      <w:bookmarkEnd w:id="109"/>
      <w:r>
        <w:rPr>
          <w:rFonts w:hint="eastAsia" w:ascii="宋体" w:hAnsi="宋体" w:eastAsia="宋体" w:cs="宋体"/>
          <w:color w:val="auto"/>
          <w:sz w:val="32"/>
          <w:szCs w:val="32"/>
          <w:highlight w:val="none"/>
          <w:lang w:val="en-US" w:eastAsia="zh-CN" w:bidi="ar-SA"/>
        </w:rPr>
        <w:t xml:space="preserve">（二标段）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b/>
          <w:color w:val="auto"/>
          <w:sz w:val="28"/>
          <w:szCs w:val="28"/>
          <w:highlight w:val="none"/>
        </w:rPr>
        <w:sectPr>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10" w:name="_Toc144233618"/>
      <w:r>
        <w:rPr>
          <w:rFonts w:hint="eastAsia" w:ascii="宋体" w:hAnsi="宋体" w:eastAsia="宋体" w:cs="宋体"/>
          <w:color w:val="auto"/>
          <w:sz w:val="32"/>
          <w:szCs w:val="32"/>
          <w:highlight w:val="none"/>
          <w:lang w:val="en-US" w:eastAsia="zh-CN" w:bidi="ar-SA"/>
        </w:rPr>
        <w:t xml:space="preserve">服务费用测算分析表</w:t>
      </w:r>
      <w:bookmarkEnd w:id="110"/>
      <w:r>
        <w:rPr>
          <w:rFonts w:hint="eastAsia" w:ascii="宋体" w:hAnsi="宋体" w:eastAsia="宋体" w:cs="宋体"/>
          <w:color w:val="auto"/>
          <w:sz w:val="32"/>
          <w:szCs w:val="32"/>
          <w:highlight w:val="none"/>
          <w:lang w:val="en-US" w:eastAsia="zh-CN" w:bidi="ar-SA"/>
        </w:rPr>
        <w:t xml:space="preserve">（三标段）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75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248" w:type="dxa"/>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51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w:t>
            </w:r>
            <w:r/>
          </w:p>
        </w:tc>
        <w:tc>
          <w:tcPr>
            <w:tcW w:w="1462"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服务费用测算分析表（四标段）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4245"/>
        <w:gridCol w:w="1172"/>
        <w:gridCol w:w="1755"/>
        <w:gridCol w:w="2198"/>
        <w:gridCol w:w="1462"/>
        <w:gridCol w:w="2633"/>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服务费用测算分析表（五标段）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3"/>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服务费用测算分析表（六标段）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00"/>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服务费用测算分析表（七标段）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00"/>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服务费用测算分析表（八标段）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00"/>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服务费用测算分析表（九标段）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00"/>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2"/>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服务费用测算分析表（十标段）</w:t>
      </w:r>
      <w:r/>
    </w:p>
    <w:tbl>
      <w:tblPr>
        <w:tblStyle w:val="78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4237"/>
        <w:gridCol w:w="1172"/>
        <w:gridCol w:w="1755"/>
        <w:gridCol w:w="2198"/>
        <w:gridCol w:w="1462"/>
        <w:gridCol w:w="2650"/>
      </w:tblGrid>
      <w:tr>
        <w:trPr>
          <w:trHeight w:val="227"/>
        </w:trPr>
        <w:tc>
          <w:tcPr>
            <w:tcW w:w="26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3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5"/>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5"/>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00"/>
        <w:ind w:left="840" w:firstLine="560"/>
        <w:jc w:val="right"/>
        <w:rPr>
          <w:rFonts w:hint="eastAsia" w:ascii="宋体" w:hAnsi="宋体" w:eastAsia="宋体" w:cs="宋体"/>
          <w:b/>
          <w:color w:val="auto"/>
          <w:sz w:val="32"/>
          <w:szCs w:val="32"/>
          <w:highlight w:val="none"/>
        </w:rPr>
        <w:sectPr>
          <w:footerReference w:type="first" r:id="rId14"/>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pStyle w:val="2312"/>
        <w:ind w:firstLine="482"/>
        <w:spacing w:line="360" w:lineRule="auto"/>
        <w:rPr>
          <w:rFonts w:hint="eastAsia" w:ascii="宋体" w:hAnsi="宋体" w:eastAsia="宋体" w:cs="宋体"/>
          <w:b/>
          <w:bCs/>
          <w:color w:val="auto"/>
          <w:highlight w:val="none"/>
          <w:lang w:eastAsia="zh-CN"/>
        </w:rPr>
        <w:outlineLvl w:val="2"/>
      </w:pPr>
      <w:r/>
      <w:bookmarkStart w:id="111" w:name="_Toc28967"/>
      <w:r/>
      <w:bookmarkStart w:id="112" w:name="_Toc142925690"/>
      <w:r>
        <w:rPr>
          <w:rFonts w:hint="eastAsia" w:ascii="宋体" w:hAnsi="宋体" w:eastAsia="宋体" w:cs="宋体"/>
          <w:b/>
          <w:bCs/>
          <w:color w:val="auto"/>
          <w:highlight w:val="none"/>
          <w:lang w:eastAsia="zh-CN"/>
        </w:rPr>
        <w:t xml:space="preserve">（一）技术方案</w:t>
      </w:r>
      <w:r/>
    </w:p>
    <w:p>
      <w:pPr>
        <w:pStyle w:val="2312"/>
        <w:ind w:firstLine="480"/>
        <w:spacing w:line="360" w:lineRule="auto"/>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格式自拟，按照采购文件第四部分采购需求和第五部分评标标准的要求编制。</w:t>
      </w:r>
      <w:bookmarkEnd w:id="111"/>
      <w:r/>
      <w:bookmarkEnd w:id="112"/>
      <w:r/>
      <w:r/>
    </w:p>
    <w:p>
      <w:pPr>
        <w:pStyle w:val="2312"/>
        <w:ind w:firstLine="480"/>
        <w:spacing w:line="360" w:lineRule="auto"/>
        <w:rPr>
          <w:rFonts w:hint="eastAsia" w:ascii="宋体" w:hAnsi="宋体" w:eastAsia="宋体" w:cs="宋体"/>
          <w:color w:val="auto"/>
          <w:highlight w:val="none"/>
        </w:rPr>
        <w:outlineLvl w:val="2"/>
      </w:pPr>
      <w:r/>
      <w:bookmarkStart w:id="113" w:name="_Toc142925691"/>
      <w:r/>
      <w:bookmarkStart w:id="114" w:name="_Toc26606"/>
      <w:r>
        <w:rPr>
          <w:rFonts w:hint="eastAsia" w:ascii="宋体" w:hAnsi="宋体" w:eastAsia="宋体" w:cs="宋体"/>
          <w:color w:val="auto"/>
          <w:highlight w:val="none"/>
        </w:rPr>
        <w:t xml:space="preserve">包含但不限于以下内容：</w:t>
      </w:r>
      <w:bookmarkEnd w:id="113"/>
      <w:r/>
      <w:bookmarkEnd w:id="114"/>
      <w:r>
        <w:rPr>
          <w:rFonts w:hint="eastAsia" w:ascii="宋体" w:hAnsi="宋体" w:eastAsia="宋体" w:cs="宋体"/>
          <w:color w:val="auto"/>
          <w:highlight w:val="none"/>
        </w:rPr>
        <w:t xml:space="preserve"> </w:t>
      </w:r>
      <w:r/>
    </w:p>
    <w:p>
      <w:pPr>
        <w:pStyle w:val="2312"/>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①养护方案评价</w:t>
      </w:r>
      <w:r/>
    </w:p>
    <w:p>
      <w:pPr>
        <w:pStyle w:val="2312"/>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②养护安全管理方案</w:t>
      </w:r>
      <w:r/>
    </w:p>
    <w:p>
      <w:pPr>
        <w:pStyle w:val="2312"/>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③养护文明施工措施方案</w:t>
      </w:r>
      <w:r/>
    </w:p>
    <w:p>
      <w:pPr>
        <w:pStyle w:val="2312"/>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④抢险救灾应急预案评价</w:t>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4"/>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w:t>
      </w:r>
      <w:bookmarkStart w:id="115" w:name="_Toc144234023"/>
      <w:r>
        <w:rPr>
          <w:rFonts w:hint="eastAsia" w:ascii="宋体" w:hAnsi="宋体" w:eastAsia="宋体" w:cs="宋体"/>
          <w:b/>
          <w:bCs/>
          <w:color w:val="auto"/>
          <w:sz w:val="24"/>
          <w:szCs w:val="24"/>
          <w:highlight w:val="none"/>
          <w:lang w:val="en-US" w:eastAsia="zh-CN" w:bidi="ar-SA"/>
        </w:rPr>
        <w:t xml:space="preserve">采购需求响应及偏离表</w:t>
      </w:r>
      <w:bookmarkEnd w:id="115"/>
      <w:r/>
      <w:r/>
    </w:p>
    <w:p>
      <w:pPr>
        <w:pStyle w:val="784"/>
        <w:ind w:firstLine="0"/>
        <w:jc w:val="center"/>
        <w:spacing w:before="260" w:after="26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采购需求响应及偏离表</w:t>
      </w:r>
      <w:r/>
    </w:p>
    <w:tbl>
      <w:tblPr>
        <w:tblStyle w:val="783"/>
        <w:tblW w:w="4359" w:type="pct"/>
        <w:jc w:val="center"/>
        <w:tblLayout w:type="autofit"/>
        <w:tblCellMar>
          <w:left w:w="28" w:type="dxa"/>
          <w:top w:w="0" w:type="dxa"/>
          <w:right w:w="28" w:type="dxa"/>
          <w:bottom w:w="0" w:type="dxa"/>
        </w:tblCellMar>
        <w:tblLook w:val="04A0" w:firstRow="1" w:lastRow="0" w:firstColumn="1" w:lastColumn="0" w:noHBand="0" w:noVBand="1"/>
      </w:tblPr>
      <w:tblGrid>
        <w:gridCol w:w="866"/>
        <w:gridCol w:w="1150"/>
        <w:gridCol w:w="1645"/>
        <w:gridCol w:w="1784"/>
        <w:gridCol w:w="2511"/>
      </w:tblGrid>
      <w:tr>
        <w:trPr>
          <w:jc w:val="center"/>
          <w:trHeight w:val="955"/>
        </w:trPr>
        <w:tc>
          <w:tcPr>
            <w:tcBorders>
              <w:top w:val="single" w:color="000000" w:sz="6" w:space="0"/>
              <w:left w:val="single" w:color="000000" w:sz="6" w:space="0"/>
              <w:bottom w:val="single" w:color="000000" w:sz="6" w:space="0"/>
              <w:right w:val="single" w:color="000000" w:sz="6" w:space="0"/>
            </w:tcBorders>
            <w:tcW w:w="544" w:type="pct"/>
            <w:vAlign w:val="center"/>
            <w:textDirection w:val="lrTb"/>
            <w:noWrap w:val="false"/>
          </w:tcPr>
          <w:p>
            <w:pPr>
              <w:pStyle w:val="2331"/>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br w:type="page" w:clear="all"/>
            </w:r>
            <w:r>
              <w:rPr>
                <w:rFonts w:hint="eastAsia" w:ascii="宋体" w:hAnsi="宋体" w:eastAsia="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000000" w:sz="4" w:space="0"/>
            </w:tcBorders>
            <w:tcW w:w="723" w:type="pct"/>
            <w:vAlign w:val="center"/>
            <w:textDirection w:val="lrTb"/>
            <w:noWrap w:val="false"/>
          </w:tcPr>
          <w:p>
            <w:pPr>
              <w:pStyle w:val="2331"/>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文件要求</w:t>
            </w:r>
            <w:r/>
          </w:p>
        </w:tc>
        <w:tc>
          <w:tcPr>
            <w:tcBorders>
              <w:top w:val="single" w:color="000000" w:sz="6" w:space="0"/>
              <w:left w:val="single" w:color="000000" w:sz="4" w:space="0"/>
              <w:bottom w:val="single" w:color="000000" w:sz="6" w:space="0"/>
              <w:right w:val="single" w:color="000000" w:sz="6" w:space="0"/>
            </w:tcBorders>
            <w:tcW w:w="1034" w:type="pct"/>
            <w:vAlign w:val="center"/>
            <w:textDirection w:val="lrTb"/>
            <w:noWrap w:val="false"/>
          </w:tcPr>
          <w:p>
            <w:pPr>
              <w:pStyle w:val="2331"/>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响应要求</w:t>
            </w:r>
            <w:r/>
          </w:p>
        </w:tc>
        <w:tc>
          <w:tcPr>
            <w:tcBorders>
              <w:top w:val="single" w:color="000000" w:sz="6" w:space="0"/>
              <w:left w:val="none" w:color="000000" w:sz="4" w:space="0"/>
              <w:bottom w:val="single" w:color="000000" w:sz="6" w:space="0"/>
              <w:right w:val="single" w:color="000000" w:sz="6" w:space="0"/>
            </w:tcBorders>
            <w:tcW w:w="1121" w:type="pct"/>
            <w:vAlign w:val="center"/>
            <w:textDirection w:val="lrTb"/>
            <w:noWrap w:val="false"/>
          </w:tcPr>
          <w:p>
            <w:pPr>
              <w:pStyle w:val="2331"/>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578" w:type="pct"/>
            <w:vAlign w:val="center"/>
            <w:textDirection w:val="lrTb"/>
            <w:noWrap w:val="false"/>
          </w:tcPr>
          <w:p>
            <w:pPr>
              <w:pStyle w:val="2331"/>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备注（证明材料位置）</w:t>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3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08"/>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86"/>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6"/>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3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2"/>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5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435"/>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31"/>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163"/>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2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31"/>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31"/>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331"/>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注：1.按实际如实填写偏离表，如果虚假响应或简单复制招标文件提供的技术要求，将可能被视为无效的响应。</w:t>
      </w:r>
      <w:r/>
    </w:p>
    <w:p>
      <w:pPr>
        <w:pStyle w:val="2331"/>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u w:val="single"/>
        </w:rPr>
        <w:t xml:space="preserve">说明：如果行数不够，请自行增加</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pStyle w:val="2312"/>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t xml:space="preserve"> </w:t>
      </w:r>
      <w:bookmarkStart w:id="116" w:name="_Toc37"/>
      <w:r>
        <w:rPr>
          <w:rFonts w:hint="eastAsia" w:ascii="宋体" w:hAnsi="宋体" w:eastAsia="宋体" w:cs="宋体"/>
          <w:color w:val="auto"/>
          <w:sz w:val="28"/>
          <w:highlight w:val="none"/>
        </w:rPr>
        <w:t xml:space="preserve">1.</w:t>
      </w:r>
      <w:r>
        <w:rPr>
          <w:rFonts w:hint="eastAsia" w:ascii="宋体" w:hAnsi="宋体" w:eastAsia="宋体" w:cs="宋体"/>
          <w:color w:val="auto"/>
          <w:sz w:val="28"/>
          <w:highlight w:val="none"/>
          <w:lang w:val="en-US" w:eastAsia="zh-CN"/>
        </w:rPr>
        <w:t xml:space="preserve">企业实力</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pStyle w:val="2312"/>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2.</w:t>
      </w:r>
      <w:bookmarkEnd w:id="116"/>
      <w:r>
        <w:rPr>
          <w:rFonts w:hint="eastAsia" w:ascii="宋体" w:hAnsi="宋体" w:eastAsia="宋体" w:cs="宋体"/>
          <w:color w:val="auto"/>
          <w:sz w:val="28"/>
          <w:highlight w:val="none"/>
          <w:lang w:val="en-US" w:eastAsia="zh-CN"/>
        </w:rPr>
        <w:t xml:space="preserve">履约能力评价</w:t>
      </w:r>
      <w:r/>
    </w:p>
    <w:tbl>
      <w:tblPr>
        <w:tblStyle w:val="783"/>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686"/>
        <w:gridCol w:w="2141"/>
        <w:gridCol w:w="1814"/>
        <w:gridCol w:w="1350"/>
        <w:gridCol w:w="1209"/>
      </w:tblGrid>
      <w:tr>
        <w:trPr>
          <w:jc w:val="center"/>
          <w:trHeight w:val="1112"/>
        </w:trPr>
        <w:tc>
          <w:tcPr>
            <w:tcW w:w="8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686"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项目名称</w:t>
            </w:r>
            <w:r/>
          </w:p>
        </w:tc>
        <w:tc>
          <w:tcPr>
            <w:tcW w:w="2141"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项目内容</w:t>
            </w:r>
            <w:r/>
          </w:p>
        </w:tc>
        <w:tc>
          <w:tcPr>
            <w:tcW w:w="1814"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合同签订时间</w:t>
            </w:r>
            <w:r/>
          </w:p>
        </w:tc>
        <w:tc>
          <w:tcPr>
            <w:tcW w:w="13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项目类别</w:t>
            </w:r>
            <w:r/>
          </w:p>
        </w:tc>
        <w:tc>
          <w:tcPr>
            <w:tcW w:w="1209"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tc>
      </w:tr>
      <w:tr>
        <w:trPr>
          <w:jc w:val="center"/>
          <w:trHeight w:val="553"/>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5"/>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2"/>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7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54"/>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2312"/>
        <w:ind w:firstLine="723"/>
        <w:spacing w:line="360" w:lineRule="auto"/>
        <w:rPr>
          <w:rFonts w:hint="eastAsia" w:ascii="宋体" w:hAnsi="宋体" w:eastAsia="宋体" w:cs="宋体"/>
          <w:b/>
          <w:color w:val="auto"/>
          <w:highlight w:val="none"/>
        </w:rPr>
        <w:outlineLvl w:val="2"/>
      </w:pPr>
      <w:r/>
      <w:bookmarkStart w:id="117" w:name="_Toc11944"/>
      <w:r>
        <w:rPr>
          <w:rFonts w:hint="eastAsia" w:ascii="宋体" w:hAnsi="宋体" w:eastAsia="宋体" w:cs="宋体"/>
          <w:b/>
          <w:color w:val="auto"/>
          <w:highlight w:val="none"/>
        </w:rPr>
        <w:t xml:space="preserve">备注：</w:t>
      </w:r>
      <w:bookmarkEnd w:id="117"/>
      <w:r>
        <w:rPr>
          <w:rFonts w:hint="eastAsia" w:ascii="宋体" w:hAnsi="宋体" w:eastAsia="宋体" w:cs="宋体"/>
          <w:b/>
          <w:color w:val="auto"/>
          <w:highlight w:val="none"/>
        </w:rPr>
        <w:t xml:space="preserve">①供应商须根据上述要求提供业绩一览表、完整的合同、用户验收证明材料（已完成项目提供用户验收证明材料、未完成项目提供用户对该项目养护服务质量评价的证明材料）、发票扫描件。</w:t>
      </w:r>
      <w:r/>
    </w:p>
    <w:p>
      <w:pPr>
        <w:pStyle w:val="2312"/>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②“2021年至今独立承担”：指在该期间内签订合同并已开始履行的项目，包括已完成和未完成项目。</w:t>
      </w:r>
      <w:r/>
    </w:p>
    <w:p>
      <w:pPr>
        <w:pStyle w:val="2312"/>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③不包含绿化工程项目的缺陷责任期。</w:t>
      </w:r>
      <w:r/>
    </w:p>
    <w:p>
      <w:pPr>
        <w:pStyle w:val="2312"/>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④同一单位分年度多次签订的合同案例仅计为1个案例，不可重复得分。</w:t>
      </w:r>
      <w:r/>
    </w:p>
    <w:p>
      <w:pPr>
        <w:pStyle w:val="2312"/>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t xml:space="preserve">⑤行数不够，可自行添加。</w:t>
      </w:r>
      <w:bookmarkStart w:id="119" w:name="_GoBack"/>
      <w:r/>
      <w:bookmarkEnd w:id="119"/>
      <w:r/>
      <w:r/>
    </w:p>
    <w:p>
      <w:pPr>
        <w:pStyle w:val="2312"/>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r>
      <w:r/>
    </w:p>
    <w:p>
      <w:pPr>
        <w:pStyle w:val="2312"/>
        <w:numPr>
          <w:ilvl w:val="0"/>
          <w:numId w:val="4"/>
        </w:numPr>
        <w:ind w:firstLine="723"/>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br w:type="page" w:clear="all"/>
      </w:r>
      <w:r>
        <w:rPr>
          <w:rFonts w:hint="eastAsia" w:ascii="宋体" w:hAnsi="宋体" w:eastAsia="宋体" w:cs="宋体"/>
          <w:color w:val="auto"/>
          <w:sz w:val="28"/>
          <w:highlight w:val="none"/>
        </w:rPr>
        <w:t xml:space="preserve">项目负责人</w:t>
      </w:r>
      <w:r>
        <w:rPr>
          <w:rFonts w:hint="eastAsia" w:ascii="宋体" w:hAnsi="宋体" w:eastAsia="宋体" w:cs="宋体"/>
          <w:color w:val="auto"/>
          <w:sz w:val="28"/>
          <w:highlight w:val="none"/>
          <w:lang w:val="en-US" w:eastAsia="zh-CN"/>
        </w:rPr>
        <w:t xml:space="preserve">及现场负责人</w:t>
      </w:r>
      <w:r>
        <w:rPr>
          <w:rFonts w:hint="eastAsia" w:ascii="宋体" w:hAnsi="宋体" w:eastAsia="宋体" w:cs="宋体"/>
          <w:color w:val="auto"/>
          <w:sz w:val="28"/>
          <w:highlight w:val="none"/>
        </w:rPr>
        <w:t xml:space="preserve">评价</w:t>
      </w:r>
      <w:r/>
    </w:p>
    <w:p>
      <w:pPr>
        <w:pStyle w:val="2312"/>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项目负责人</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21"/>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
                <w:color w:val="auto"/>
                <w:highlight w:val="none"/>
              </w:rPr>
              <w:br w:type="page" w:clear="all"/>
            </w:r>
            <w:r>
              <w:rPr>
                <w:rStyle w:val="2311"/>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近</w:t>
            </w:r>
            <w:r>
              <w:rPr>
                <w:rStyle w:val="2311"/>
                <w:rFonts w:hint="eastAsia" w:ascii="宋体" w:hAnsi="宋体" w:cs="宋体"/>
                <w:bCs/>
                <w:color w:val="auto"/>
                <w:highlight w:val="none"/>
                <w:lang w:val="en-US" w:eastAsia="zh-CN"/>
              </w:rPr>
              <w:t xml:space="preserve">5</w:t>
            </w:r>
            <w:r>
              <w:rPr>
                <w:rStyle w:val="2311"/>
                <w:rFonts w:hint="eastAsia" w:ascii="宋体" w:hAnsi="宋体" w:eastAsia="宋体" w:cs="宋体"/>
                <w:bCs/>
                <w:color w:val="auto"/>
                <w:highlight w:val="none"/>
              </w:rPr>
              <w:t xml:space="preserve">年工作业绩及承担的主要工作</w:t>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21"/>
              <w:ind w:left="-15"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曾担任项目负责人的项目</w:t>
            </w:r>
            <w:r/>
          </w:p>
        </w:tc>
        <w:tc>
          <w:tcPr>
            <w:gridSpan w:val="2"/>
            <w:tcW w:w="773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22"/>
        <w:jc w:val="left"/>
        <w:widowControl/>
        <w:rPr>
          <w:rStyle w:val="2311"/>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color w:val="auto"/>
          <w:sz w:val="24"/>
          <w:highlight w:val="none"/>
        </w:rPr>
      </w:pPr>
      <w:r>
        <w:rPr>
          <w:rStyle w:val="2311"/>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rPr>
        <w:t xml:space="preserve">1、行数不够，请自行添加。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2、列入本表人员如要更换，须经采购人同意，擅自更换属违约行为。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bookmarkStart w:id="118" w:name="_Toc24476"/>
      <w:r>
        <w:rPr>
          <w:rFonts w:hint="eastAsia" w:ascii="宋体" w:hAnsi="宋体" w:eastAsia="宋体" w:cs="宋体"/>
          <w:b/>
          <w:color w:val="auto"/>
          <w:sz w:val="24"/>
          <w:highlight w:val="none"/>
        </w:rPr>
        <w:t xml:space="preserve">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r>
        <w:rPr>
          <w:rFonts w:hint="eastAsia" w:ascii="宋体" w:hAnsi="宋体" w:eastAsia="宋体" w:cs="宋体"/>
          <w:b/>
          <w:color w:val="auto"/>
          <w:sz w:val="24"/>
          <w:highlight w:val="none"/>
          <w:lang w:eastAsia="zh-CN"/>
        </w:rPr>
      </w:r>
      <w:r/>
      <w:r>
        <w:rPr>
          <w:rFonts w:hint="eastAsia" w:ascii="宋体" w:hAnsi="宋体" w:eastAsia="宋体" w:cs="宋体"/>
          <w:b/>
          <w:color w:val="auto"/>
          <w:sz w:val="24"/>
          <w:highlight w:val="none"/>
          <w:lang w:eastAsia="zh-CN"/>
        </w:rPr>
      </w:r>
    </w:p>
    <w:p>
      <w:pPr>
        <w:pStyle w:val="2312"/>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现场负责人</w:t>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21"/>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
                <w:color w:val="auto"/>
                <w:highlight w:val="none"/>
              </w:rPr>
              <w:br w:type="page" w:clear="all"/>
            </w:r>
            <w:r>
              <w:rPr>
                <w:rStyle w:val="2311"/>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近</w:t>
            </w:r>
            <w:r>
              <w:rPr>
                <w:rStyle w:val="2311"/>
                <w:rFonts w:hint="eastAsia" w:ascii="宋体" w:hAnsi="宋体" w:cs="宋体"/>
                <w:bCs/>
                <w:color w:val="auto"/>
                <w:highlight w:val="none"/>
                <w:lang w:val="en-US" w:eastAsia="zh-CN"/>
              </w:rPr>
              <w:t xml:space="preserve">5</w:t>
            </w:r>
            <w:r>
              <w:rPr>
                <w:rStyle w:val="2311"/>
                <w:rFonts w:hint="eastAsia" w:ascii="宋体" w:hAnsi="宋体" w:eastAsia="宋体" w:cs="宋体"/>
                <w:bCs/>
                <w:color w:val="auto"/>
                <w:highlight w:val="none"/>
              </w:rPr>
              <w:t xml:space="preserve">年工作业绩及承担的主要工作</w:t>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21"/>
              <w:ind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21"/>
              <w:ind w:left="-15" w:firstLine="0"/>
              <w:jc w:val="center"/>
              <w:spacing w:line="360" w:lineRule="auto"/>
              <w:rPr>
                <w:rStyle w:val="2311"/>
                <w:rFonts w:hint="eastAsia" w:ascii="宋体" w:hAnsi="宋体" w:eastAsia="宋体" w:cs="宋体"/>
                <w:bCs/>
                <w:color w:val="auto"/>
                <w:highlight w:val="none"/>
              </w:rPr>
            </w:pPr>
            <w:r>
              <w:rPr>
                <w:rStyle w:val="2311"/>
                <w:rFonts w:hint="eastAsia" w:ascii="宋体" w:hAnsi="宋体" w:eastAsia="宋体" w:cs="宋体"/>
                <w:bCs/>
                <w:color w:val="auto"/>
                <w:highlight w:val="none"/>
              </w:rPr>
              <w:t xml:space="preserve">曾担任</w:t>
            </w:r>
            <w:r>
              <w:rPr>
                <w:rStyle w:val="2311"/>
                <w:rFonts w:hint="eastAsia" w:ascii="宋体" w:hAnsi="宋体" w:cs="宋体"/>
                <w:bCs/>
                <w:color w:val="auto"/>
                <w:highlight w:val="none"/>
                <w:lang w:val="en-US" w:eastAsia="zh-CN"/>
              </w:rPr>
              <w:t xml:space="preserve">现场</w:t>
            </w:r>
            <w:r>
              <w:rPr>
                <w:rStyle w:val="2311"/>
                <w:rFonts w:hint="eastAsia" w:ascii="宋体" w:hAnsi="宋体" w:eastAsia="宋体" w:cs="宋体"/>
                <w:bCs/>
                <w:color w:val="auto"/>
                <w:highlight w:val="none"/>
              </w:rPr>
              <w:t xml:space="preserve">负责人的项目</w:t>
            </w:r>
            <w:r/>
          </w:p>
        </w:tc>
        <w:tc>
          <w:tcPr>
            <w:gridSpan w:val="2"/>
            <w:tcW w:w="7738" w:type="dxa"/>
            <w:vAlign w:val="center"/>
            <w:textDirection w:val="lrTb"/>
            <w:noWrap w:val="false"/>
          </w:tcPr>
          <w:p>
            <w:pPr>
              <w:pStyle w:val="2321"/>
              <w:ind w:left="-15" w:firstLine="480"/>
              <w:spacing w:line="360" w:lineRule="auto"/>
              <w:rPr>
                <w:rStyle w:val="2311"/>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22"/>
        <w:jc w:val="left"/>
        <w:widowControl/>
        <w:rPr>
          <w:rStyle w:val="2311"/>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b/>
          <w:color w:val="auto"/>
          <w:sz w:val="24"/>
          <w:highlight w:val="none"/>
        </w:rPr>
      </w:pPr>
      <w:r>
        <w:rPr>
          <w:rStyle w:val="2311"/>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rPr>
        <w:t xml:space="preserve">1、行数不够，请自行添加。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2、列入本表人员如要更换，须经采购人同意，擅自更换属违约行为。</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60"/>
        <w:spacing w:line="360" w:lineRule="auto"/>
        <w:rPr>
          <w:rFonts w:hint="default" w:ascii="宋体" w:hAnsi="宋体" w:eastAsia="宋体" w:cs="宋体"/>
          <w:color w:val="auto"/>
          <w:sz w:val="28"/>
          <w:highlight w:val="none"/>
          <w:lang w:val="en-US" w:eastAsia="zh-CN"/>
        </w:rPr>
      </w:pPr>
      <w:r>
        <w:rPr>
          <w:rFonts w:hint="eastAsia" w:ascii="宋体" w:hAnsi="宋体" w:cs="宋体"/>
          <w:color w:val="auto"/>
          <w:sz w:val="28"/>
          <w:highlight w:val="none"/>
          <w:lang w:val="en-US" w:eastAsia="zh-CN"/>
        </w:rPr>
        <w:t xml:space="preserve">4</w:t>
      </w:r>
      <w:r>
        <w:rPr>
          <w:rFonts w:hint="eastAsia" w:ascii="宋体" w:hAnsi="宋体" w:eastAsia="宋体" w:cs="宋体"/>
          <w:color w:val="auto"/>
          <w:sz w:val="28"/>
          <w:highlight w:val="none"/>
        </w:rPr>
        <w:t xml:space="preserve">.</w:t>
      </w:r>
      <w:bookmarkEnd w:id="118"/>
      <w:r>
        <w:rPr>
          <w:rFonts w:hint="eastAsia" w:ascii="宋体" w:hAnsi="宋体" w:cs="宋体"/>
          <w:color w:val="auto"/>
          <w:sz w:val="28"/>
          <w:highlight w:val="none"/>
          <w:lang w:val="en-US" w:eastAsia="zh-CN"/>
        </w:rPr>
        <w:t xml:space="preserve">投入日常养护劳动力情况评价</w:t>
      </w:r>
      <w:r/>
    </w:p>
    <w:tbl>
      <w:tblPr>
        <w:tblStyle w:val="783"/>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560"/>
        <w:gridCol w:w="1304"/>
        <w:gridCol w:w="1485"/>
        <w:gridCol w:w="1289"/>
        <w:gridCol w:w="2280"/>
        <w:gridCol w:w="772"/>
      </w:tblGrid>
      <w:tr>
        <w:trPr/>
        <w:tc>
          <w:tcPr>
            <w:tcW w:w="86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130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tc>
        <w:tc>
          <w:tcPr>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人员类别</w:t>
            </w:r>
            <w:r/>
          </w:p>
        </w:tc>
        <w:tc>
          <w:tcPr>
            <w:tcW w:w="12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技术证书、级别</w:t>
            </w:r>
            <w:r/>
          </w:p>
        </w:tc>
        <w:tc>
          <w:tcPr>
            <w:tcW w:w="2280" w:type="dxa"/>
            <w:vAlign w:val="center"/>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相关工作经验</w:t>
            </w:r>
            <w:r/>
          </w:p>
        </w:tc>
        <w:tc>
          <w:tcPr>
            <w:tcW w:w="77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注：1、行数不够，请自行添加。</w:t>
      </w:r>
      <w:r/>
    </w:p>
    <w:p>
      <w:pPr>
        <w:numPr>
          <w:ilvl w:val="0"/>
          <w:numId w:val="5"/>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列入本表人员如要更换，须经采购人同意，擅自更换属违约行为。</w:t>
      </w:r>
      <w:r/>
    </w:p>
    <w:p>
      <w:pPr>
        <w:numPr>
          <w:ilvl w:val="0"/>
          <w:numId w:val="5"/>
        </w:numPr>
        <w:ind w:firstLine="506"/>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pacing w:val="6"/>
          <w:sz w:val="24"/>
          <w:highlight w:val="none"/>
        </w:rPr>
        <w:t xml:space="preserve">上述人员</w:t>
      </w:r>
      <w:r>
        <w:rPr>
          <w:rFonts w:hint="eastAsia" w:ascii="宋体" w:hAnsi="宋体" w:cs="宋体"/>
          <w:b/>
          <w:color w:val="auto"/>
          <w:spacing w:val="6"/>
          <w:sz w:val="24"/>
          <w:highlight w:val="none"/>
          <w:lang w:val="en-US" w:eastAsia="zh-CN"/>
        </w:rPr>
        <w:t xml:space="preserve">根据招标文件提供证明材料</w:t>
      </w:r>
      <w:r>
        <w:rPr>
          <w:rFonts w:hint="eastAsia" w:ascii="宋体" w:hAnsi="宋体" w:eastAsia="宋体" w:cs="宋体"/>
          <w:b/>
          <w:color w:val="auto"/>
          <w:spacing w:val="6"/>
          <w:sz w:val="24"/>
          <w:highlight w:val="none"/>
          <w:lang w:val="zh-CN"/>
        </w:rPr>
        <w:t xml:space="preserve">，否则不得分。</w:t>
      </w:r>
      <w:r/>
    </w:p>
    <w:p>
      <w:pPr>
        <w:rPr>
          <w:rFonts w:hint="eastAsia" w:ascii="宋体" w:hAnsi="宋体" w:cs="宋体"/>
          <w:color w:val="auto"/>
          <w:sz w:val="28"/>
          <w:highlight w:val="none"/>
          <w:lang w:val="en-US" w:eastAsia="zh-CN"/>
        </w:rPr>
      </w:pPr>
      <w:r>
        <w:rPr>
          <w:rFonts w:hint="eastAsia" w:ascii="宋体" w:hAnsi="宋体" w:eastAsia="宋体" w:cs="宋体"/>
          <w:b/>
          <w:bCs/>
          <w:color w:val="auto"/>
          <w:sz w:val="24"/>
          <w:highlight w:val="none"/>
        </w:rPr>
        <w:br w:type="page" w:clear="all"/>
      </w:r>
      <w:r>
        <w:rPr>
          <w:rFonts w:hint="eastAsia" w:ascii="宋体" w:hAnsi="宋体" w:cs="宋体"/>
          <w:color w:val="auto"/>
          <w:sz w:val="28"/>
          <w:highlight w:val="none"/>
          <w:lang w:val="en-US" w:eastAsia="zh-CN"/>
        </w:rPr>
        <w:t xml:space="preserve">5.投入绿地养护施工机械设备评价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6"/>
        </w:num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创新发展能力评价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6"/>
        </w:num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养护质量承诺</w:t>
      </w:r>
      <w:r/>
    </w:p>
    <w:p>
      <w:pPr>
        <w:numPr>
          <w:ilvl w:val="0"/>
          <w:numId w:val="0"/>
        </w:numPr>
        <w:rPr>
          <w:rFonts w:hint="default" w:ascii="宋体" w:hAnsi="宋体" w:cs="宋体"/>
          <w:color w:val="auto"/>
          <w:sz w:val="28"/>
          <w:highlight w:val="none"/>
          <w:lang w:val="en-US" w:eastAsia="zh-CN"/>
        </w:rPr>
      </w:pPr>
      <w:r>
        <w:rPr>
          <w:rFonts w:hint="default" w:ascii="宋体" w:hAnsi="宋体" w:cs="宋体"/>
          <w:color w:val="auto"/>
          <w:sz w:val="28"/>
          <w:highlight w:val="none"/>
          <w:lang w:val="en-US" w:eastAsia="zh-CN"/>
        </w:rPr>
      </w:r>
      <w:r/>
    </w:p>
    <w:p>
      <w:pPr>
        <w:pStyle w:val="2328"/>
        <w:jc w:val="center"/>
        <w:rPr>
          <w:rFonts w:hint="eastAsia" w:ascii="宋体" w:hAnsi="宋体" w:eastAsia="宋体" w:cs="宋体"/>
          <w:b/>
          <w:color w:val="auto"/>
          <w:sz w:val="32"/>
          <w:szCs w:val="32"/>
          <w:highlight w:val="none"/>
          <w:lang w:val="en-US" w:eastAsia="zh-CN" w:bidi="ar-SA"/>
        </w:rPr>
        <w:outlineLvl w:val="2"/>
      </w:pPr>
      <w:r>
        <w:rPr>
          <w:rFonts w:hint="eastAsia" w:ascii="宋体" w:hAnsi="宋体" w:eastAsia="宋体" w:cs="宋体"/>
          <w:b/>
          <w:color w:val="auto"/>
          <w:sz w:val="32"/>
          <w:szCs w:val="32"/>
          <w:highlight w:val="none"/>
          <w:lang w:val="en-US" w:eastAsia="zh-CN" w:bidi="ar-SA"/>
        </w:rPr>
        <w:t xml:space="preserve">质量及服务条件承诺</w:t>
      </w:r>
      <w:r/>
    </w:p>
    <w:p>
      <w:pPr>
        <w:pStyle w:val="2328"/>
        <w:jc w:val="center"/>
        <w:rPr>
          <w:rFonts w:hint="eastAsia" w:ascii="宋体" w:hAnsi="宋体" w:eastAsia="宋体" w:cs="宋体"/>
          <w:color w:val="auto"/>
          <w:highlight w:val="none"/>
          <w:lang w:eastAsia="zh-CN"/>
        </w:rPr>
        <w:outlineLvl w:val="2"/>
      </w:pPr>
      <w:r>
        <w:rPr>
          <w:rFonts w:hint="eastAsia" w:ascii="宋体" w:hAnsi="宋体" w:eastAsia="宋体" w:cs="宋体"/>
          <w:color w:val="auto"/>
          <w:highlight w:val="none"/>
          <w:lang w:eastAsia="zh-CN"/>
        </w:rPr>
      </w:r>
      <w:r/>
    </w:p>
    <w:p>
      <w:pPr>
        <w:pStyle w:val="2329"/>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镇江市城市绿化管理站：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就本次</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招标，若我单位中标，将严格履行以下承诺，并已将相关费用考虑在综合报价中：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一、绿化养护作业质量承诺：</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完全满足《江苏省城市园林绿化养护管理规范及分级标准》（苏建园【2015】383号）一级标准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二、绿化养护服务承诺</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2026年9月1日前设立交通便捷且充分满足项目配置需要的项目管理部一处，设立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日前按投标文件中关于专业养护车辆的要求，将洒水车、垃圾清运卡车、巡视车和登高车足额配备到位，并根据绿化站统一要求，在指定的时间内安装定位系统，涂刷统一标志，涉及费用由</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自行承担，如违约愿意接受绿化站处罚。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市绿化管理站同意后方可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植物出现死亡，及时报告绿化管理站，24小时内处置完毕。按照绿化站要求在规定的时间内保质保量补植到位，并确保成活。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做好病虫害防治工作，对一些发生较为严重、防治难度较大的病虫害，严格按照绿化管理站制定的防治方案进行防治。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我单位负责处理解决，所发生的费用（包括赔偿费用）均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加强对水表、电表、供水供电系统、喷灌系统的维护管理，发生费用由我单位承担。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造型景观树的修剪须由盆景中级工（含）以上专业人员负责养护。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绿地巡查全天候24小时，无重大破坏和偷盗案件，如遇重大事件及时上报，未及时上报而造成的损失由我单位承担。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清理空洞法桐、香樟内的垃圾、腐烂木屑等，并进行防虫、防腐处理。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17、</w:t>
      </w:r>
      <w:r>
        <w:rPr>
          <w:rFonts w:hint="eastAsia" w:ascii="宋体" w:hAnsi="宋体" w:eastAsia="宋体" w:cs="宋体"/>
          <w:color w:val="auto"/>
          <w:szCs w:val="21"/>
          <w:highlight w:val="none"/>
        </w:rPr>
        <w:t xml:space="preserve">草花使用F1代品种，营养钵苗，生长健壮、色彩鲜艳，每株至少一朵花，</w:t>
      </w:r>
      <w:r>
        <w:rPr>
          <w:rFonts w:hint="eastAsia" w:ascii="宋体" w:hAnsi="宋体" w:eastAsia="宋体" w:cs="宋体"/>
          <w:color w:val="auto"/>
          <w:szCs w:val="21"/>
          <w:highlight w:val="none"/>
          <w:lang w:eastAsia="zh-CN"/>
        </w:rPr>
        <w:t xml:space="preserve">种植</w:t>
      </w:r>
      <w:r>
        <w:rPr>
          <w:rFonts w:hint="eastAsia" w:ascii="宋体" w:hAnsi="宋体" w:eastAsia="宋体" w:cs="宋体"/>
          <w:color w:val="auto"/>
          <w:szCs w:val="21"/>
          <w:highlight w:val="none"/>
        </w:rPr>
        <w:t xml:space="preserve">密度≥81株/m2，确保种植后黄土不裸露。</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由于雨水冲刷、积水或者人为踩踏、偷盗等原因造成的草花腐烂或者缺损等，由我单位自行进行补植，补植的草花品种原则上同种植品种一致，确保补植质量。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按照绿化站要求，保质保量完成绿化修复</w:t>
      </w:r>
      <w:r>
        <w:rPr>
          <w:rFonts w:hint="eastAsia" w:ascii="宋体" w:hAnsi="宋体" w:eastAsia="宋体" w:cs="宋体"/>
          <w:color w:val="auto"/>
          <w:szCs w:val="21"/>
          <w:highlight w:val="none"/>
          <w:lang w:eastAsia="zh-CN"/>
        </w:rPr>
        <w:t xml:space="preserve">和节点提升</w:t>
      </w:r>
      <w:r>
        <w:rPr>
          <w:rFonts w:hint="eastAsia" w:ascii="宋体" w:hAnsi="宋体" w:eastAsia="宋体" w:cs="宋体"/>
          <w:color w:val="auto"/>
          <w:szCs w:val="21"/>
          <w:highlight w:val="none"/>
        </w:rPr>
        <w:t xml:space="preserve">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20、参与本次投标的项目负责人、现场负责人自 2026年09月01日起无在建项目。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21、自 2026年09月01日起，在本市及其他城市使用备案未到期的作业车辆均不得用于本次投标。</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采购人将于合同签订前组织针对养护住所及养护车辆、机械设备的检查。经采购人检查合格后签订合同。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注：以上要求必须逐条明确承诺，若在合同签订前或履行环节未能达到上述要求的，将取消其中标资格，并承担违约责任。</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投标人（加盖公章）：</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日期：年月日</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注：其他需要承诺的内容，请自行添加。</w:t>
      </w:r>
      <w:r/>
    </w:p>
    <w:p>
      <w:pPr>
        <w:numPr>
          <w:ilvl w:val="0"/>
          <w:numId w:val="0"/>
        </w:numPr>
        <w:rPr>
          <w:rFonts w:hint="default" w:ascii="宋体" w:hAnsi="宋体" w:cs="宋体"/>
          <w:color w:val="auto"/>
          <w:sz w:val="28"/>
          <w:highlight w:val="none"/>
          <w:lang w:val="en-US" w:eastAsia="zh-CN"/>
        </w:rPr>
        <w:sectPr>
          <w:footnotePr/>
          <w:endnotePr/>
          <w:type w:val="nextPage"/>
          <w:pgSz w:w="11906" w:h="16838" w:orient="portrait"/>
          <w:pgMar w:top="1418" w:right="1418" w:bottom="1418" w:left="1418" w:header="851" w:footer="992" w:gutter="0"/>
          <w:cols w:num="1" w:sep="0" w:space="720" w:equalWidth="1"/>
          <w:docGrid w:linePitch="360"/>
        </w:sectPr>
      </w:pPr>
      <w:r>
        <w:rPr>
          <w:rFonts w:hint="default" w:ascii="宋体" w:hAnsi="宋体" w:cs="宋体"/>
          <w:color w:val="auto"/>
          <w:sz w:val="28"/>
          <w:highlight w:val="none"/>
          <w:lang w:val="en-US" w:eastAsia="zh-CN"/>
        </w:rPr>
      </w:r>
      <w:r/>
    </w:p>
    <w:p>
      <w:pPr>
        <w:pStyle w:val="784"/>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784"/>
        <w:ind w:firstLine="0"/>
        <w:jc w:val="cente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b/>
          <w:color w:val="auto"/>
          <w:sz w:val="32"/>
          <w:szCs w:val="32"/>
          <w:highlight w:val="none"/>
        </w:rPr>
        <w:t xml:space="preserve">（一）中小企业声明函</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lang w:eastAsia="zh-CN"/>
        </w:rPr>
        <w:t xml:space="preserve">镇江市城市绿化管理站</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工信部联企业〔2011〕300号文件中规定的</w:t>
      </w:r>
      <w:r>
        <w:rPr>
          <w:rFonts w:hint="eastAsia" w:ascii="宋体" w:hAnsi="宋体" w:eastAsia="宋体" w:cs="宋体"/>
          <w:b/>
          <w:bCs/>
          <w:color w:val="auto"/>
          <w:spacing w:val="6"/>
          <w:sz w:val="28"/>
          <w:szCs w:val="28"/>
          <w:highlight w:val="none"/>
          <w:u w:val="single"/>
        </w:rPr>
        <w:t xml:space="preserve">其他未列明行业</w:t>
      </w:r>
      <w:r>
        <w:rPr>
          <w:rFonts w:hint="eastAsia" w:ascii="宋体" w:hAnsi="宋体" w:eastAsia="宋体" w:cs="宋体"/>
          <w:color w:val="auto"/>
          <w:spacing w:val="6"/>
          <w:sz w:val="28"/>
          <w:szCs w:val="28"/>
          <w:highlight w:val="none"/>
          <w:u w:val="single"/>
        </w:rPr>
        <w:t xml:space="preserve">（行业） </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  </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784"/>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784"/>
        <w:ind w:firstLine="584"/>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）按招标文件要求投标人所能提供的其他文件</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77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126"/>
                            <w:rPr/>
                          </w:sdtPr>
                          <w:sdtContent>
                            <w:p>
                              <w:pPr>
                                <w:pStyle w:val="818"/>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126"/>
                      <w:rPr/>
                    </w:sdtPr>
                    <w:sdtContent>
                      <w:p>
                        <w:pPr>
                          <w:pStyle w:val="818"/>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v:textbox>
            </v:shape>
          </w:pict>
        </mc:Fallback>
      </mc:AlternateContent>
    </w:r>
    <w:r/>
  </w:p>
  <w:p>
    <w:pPr>
      <w:pStyle w:val="8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jc w:val="center"/>
                          </w:pPr>
                          <w:r>
                            <w:fldChar w:fldCharType="begin"/>
                          </w:r>
                          <w:r>
                            <w:rPr>
                              <w:rStyle w:val="847"/>
                            </w:rPr>
                            <w:instrText xml:space="preserve"> PAGE </w:instrText>
                          </w:r>
                          <w:r>
                            <w:fldChar w:fldCharType="separate"/>
                          </w:r>
                          <w:r>
                            <w:rPr>
                              <w:rStyle w:val="847"/>
                              <w:rFonts w:hint="eastAsia"/>
                            </w:rP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jc w:val="center"/>
                    </w:pPr>
                    <w:r>
                      <w:fldChar w:fldCharType="begin"/>
                    </w:r>
                    <w:r>
                      <w:rPr>
                        <w:rStyle w:val="847"/>
                      </w:rPr>
                      <w:instrText xml:space="preserve"> PAGE </w:instrText>
                    </w:r>
                    <w:r>
                      <w:fldChar w:fldCharType="separate"/>
                    </w:r>
                    <w:r>
                      <w:rPr>
                        <w:rStyle w:val="847"/>
                        <w:rFonts w:hint="eastAsia"/>
                      </w:rPr>
                      <w:t xml:space="preserve">１</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4"/>
      <w:jc w:val="center"/>
    </w:pPr>
    <w:r>
      <w:fldChar w:fldCharType="begin"/>
    </w:r>
    <w:r>
      <w:rPr>
        <w:rStyle w:val="2335"/>
      </w:rPr>
      <w:instrText xml:space="preserve"> PAGE </w:instrText>
    </w:r>
    <w:r>
      <w:fldChar w:fldCharType="separate"/>
    </w:r>
    <w:r>
      <w:rPr>
        <w:rStyle w:val="2335"/>
        <w:rFonts w:hint="eastAsia"/>
      </w:rPr>
      <w:t xml:space="preserve">３６</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4"/>
      <w:jc w:val="center"/>
    </w:pPr>
    <w:r>
      <w:fldChar w:fldCharType="begin"/>
    </w:r>
    <w:r>
      <w:rPr>
        <w:rStyle w:val="2335"/>
      </w:rPr>
      <w:instrText xml:space="preserve"> PAGE </w:instrText>
    </w:r>
    <w:r>
      <w:fldChar w:fldCharType="separate"/>
    </w:r>
    <w:r>
      <w:rPr>
        <w:rStyle w:val="2335"/>
        <w:rFonts w:hint="eastAsia"/>
      </w:rPr>
      <w:t xml:space="preserve">３６</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4"/>
      <w:jc w:val="center"/>
    </w:pPr>
    <w:r>
      <w:fldChar w:fldCharType="begin"/>
    </w:r>
    <w:r>
      <w:rPr>
        <w:rStyle w:val="2335"/>
      </w:rPr>
      <w:instrText xml:space="preserve"> PAGE </w:instrText>
    </w:r>
    <w:r>
      <w:fldChar w:fldCharType="separate"/>
    </w:r>
    <w:r>
      <w:rPr>
        <w:rStyle w:val="2335"/>
        <w:rFonts w:hint="eastAsia"/>
      </w:rPr>
      <w:t xml:space="preserve">３６</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fldChar w:fldCharType="begin"/>
    </w:r>
    <w:r>
      <w:rPr>
        <w:rStyle w:val="847"/>
      </w:rPr>
      <w:instrText xml:space="preserve"> PAGE </w:instrText>
    </w:r>
    <w:r>
      <w:fldChar w:fldCharType="separate"/>
    </w:r>
    <w:r>
      <w:rPr>
        <w:rStyle w:val="847"/>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pPr>
    <w:r>
      <w:fldChar w:fldCharType="begin"/>
    </w:r>
    <w:r>
      <w:rPr>
        <w:rStyle w:val="847"/>
      </w:rPr>
      <w:instrText xml:space="preserve"> PAGE </w:instrText>
    </w:r>
    <w:r>
      <w:fldChar w:fldCharType="separate"/>
    </w:r>
    <w:r>
      <w:rPr>
        <w:rStyle w:val="847"/>
        <w:rFonts w:hint="eastAsia"/>
      </w:rPr>
      <w:t xml:space="preserve">６８</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72"/>
    <w:uiPriority w:val="29"/>
    <w:rPr>
      <w:i/>
    </w:rPr>
  </w:style>
  <w:style w:type="character" w:styleId="40">
    <w:name w:val="Intense Quote Char"/>
    <w:link w:val="874"/>
    <w:uiPriority w:val="30"/>
    <w:rPr>
      <w:i/>
    </w:rPr>
  </w:style>
  <w:style w:type="table" w:styleId="49">
    <w:name w:val="Plain Table 1"/>
    <w:basedOn w:val="7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2" w:default="1">
    <w:name w:val="Normal"/>
    <w:link w:val="2335"/>
    <w:uiPriority w:val="0"/>
    <w:qFormat/>
    <w:pPr>
      <w:jc w:val="both"/>
      <w:widowControl w:val="off"/>
    </w:pPr>
    <w:rPr>
      <w:rFonts w:ascii="Times New Roman" w:hAnsi="Times New Roman" w:eastAsia="宋体" w:cs="Times New Roman"/>
      <w:sz w:val="21"/>
      <w:szCs w:val="24"/>
      <w:lang w:val="en-US" w:eastAsia="zh-CN" w:bidi="ar-SA"/>
    </w:rPr>
  </w:style>
  <w:style w:type="paragraph" w:styleId="773">
    <w:name w:val="Heading 1"/>
    <w:basedOn w:val="772"/>
    <w:next w:val="772"/>
    <w:link w:val="1038"/>
    <w:uiPriority w:val="0"/>
    <w:qFormat/>
    <w:pPr>
      <w:keepNext/>
      <w:outlineLvl w:val="0"/>
    </w:pPr>
    <w:rPr>
      <w:rFonts w:ascii="楷体_GB2312" w:eastAsia="楷体_GB2312"/>
      <w:sz w:val="28"/>
      <w:szCs w:val="20"/>
    </w:rPr>
  </w:style>
  <w:style w:type="paragraph" w:styleId="774">
    <w:name w:val="Heading 2"/>
    <w:basedOn w:val="772"/>
    <w:next w:val="784"/>
    <w:link w:val="1012"/>
    <w:uiPriority w:val="0"/>
    <w:qFormat/>
    <w:pPr>
      <w:jc w:val="center"/>
      <w:keepLines/>
      <w:keepNext/>
      <w:spacing w:before="260" w:after="260" w:line="416" w:lineRule="auto"/>
      <w:outlineLvl w:val="1"/>
    </w:pPr>
    <w:rPr>
      <w:rFonts w:ascii="幼圆" w:hAnsi="Arial" w:eastAsia="楷体_GB2312"/>
      <w:b/>
      <w:sz w:val="44"/>
      <w:szCs w:val="20"/>
    </w:rPr>
  </w:style>
  <w:style w:type="paragraph" w:styleId="775">
    <w:name w:val="Heading 3"/>
    <w:basedOn w:val="772"/>
    <w:next w:val="784"/>
    <w:link w:val="1041"/>
    <w:uiPriority w:val="0"/>
    <w:qFormat/>
    <w:pPr>
      <w:keepLines/>
      <w:keepNext/>
      <w:spacing w:before="260" w:after="260" w:line="416" w:lineRule="auto"/>
      <w:outlineLvl w:val="2"/>
    </w:pPr>
    <w:rPr>
      <w:b/>
      <w:sz w:val="32"/>
      <w:szCs w:val="20"/>
    </w:rPr>
  </w:style>
  <w:style w:type="paragraph" w:styleId="776">
    <w:name w:val="Heading 4"/>
    <w:basedOn w:val="772"/>
    <w:next w:val="772"/>
    <w:link w:val="1042"/>
    <w:uiPriority w:val="0"/>
    <w:qFormat/>
    <w:pPr>
      <w:keepLines/>
      <w:keepNext/>
      <w:spacing w:before="280" w:after="290" w:line="376" w:lineRule="auto"/>
      <w:outlineLvl w:val="3"/>
    </w:pPr>
    <w:rPr>
      <w:rFonts w:ascii="Arial" w:hAnsi="Arial" w:eastAsia="黑体"/>
      <w:b/>
      <w:bCs/>
      <w:sz w:val="28"/>
      <w:szCs w:val="28"/>
    </w:rPr>
  </w:style>
  <w:style w:type="paragraph" w:styleId="777">
    <w:name w:val="Heading 5"/>
    <w:basedOn w:val="772"/>
    <w:next w:val="784"/>
    <w:link w:val="1043"/>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78">
    <w:name w:val="Heading 6"/>
    <w:basedOn w:val="772"/>
    <w:next w:val="784"/>
    <w:link w:val="102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79">
    <w:name w:val="Heading 7"/>
    <w:basedOn w:val="772"/>
    <w:next w:val="784"/>
    <w:link w:val="103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80">
    <w:name w:val="Heading 8"/>
    <w:basedOn w:val="772"/>
    <w:next w:val="784"/>
    <w:link w:val="1036"/>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81">
    <w:name w:val="Heading 9"/>
    <w:basedOn w:val="772"/>
    <w:next w:val="784"/>
    <w:link w:val="1031"/>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Normal Indent"/>
    <w:basedOn w:val="772"/>
    <w:next w:val="772"/>
    <w:link w:val="1039"/>
    <w:uiPriority w:val="0"/>
    <w:unhideWhenUsed/>
    <w:qFormat/>
    <w:pPr>
      <w:ind w:firstLine="420"/>
    </w:pPr>
  </w:style>
  <w:style w:type="paragraph" w:styleId="785">
    <w:name w:val="toc 7"/>
    <w:basedOn w:val="772"/>
    <w:next w:val="772"/>
    <w:uiPriority w:val="39"/>
    <w:unhideWhenUsed/>
    <w:qFormat/>
    <w:pPr>
      <w:ind w:left="1701"/>
      <w:spacing w:after="57"/>
    </w:pPr>
  </w:style>
  <w:style w:type="paragraph" w:styleId="786">
    <w:name w:val="List Number 2"/>
    <w:basedOn w:val="772"/>
    <w:uiPriority w:val="0"/>
    <w:unhideWhenUsed/>
    <w:qFormat/>
    <w:pPr>
      <w:ind w:left="425" w:hanging="425"/>
      <w:spacing w:line="300" w:lineRule="auto"/>
      <w:tabs>
        <w:tab w:val="left" w:pos="425" w:leader="none"/>
        <w:tab w:val="left" w:pos="567" w:leader="none"/>
      </w:tabs>
    </w:pPr>
    <w:rPr>
      <w:sz w:val="28"/>
      <w:szCs w:val="20"/>
    </w:rPr>
  </w:style>
  <w:style w:type="paragraph" w:styleId="787">
    <w:name w:val="Note Heading"/>
    <w:basedOn w:val="772"/>
    <w:next w:val="772"/>
    <w:link w:val="1578"/>
    <w:uiPriority w:val="0"/>
    <w:qFormat/>
    <w:pPr>
      <w:jc w:val="center"/>
    </w:pPr>
    <w:rPr>
      <w:rFonts w:asciiTheme="minorHAnsi" w:hAnsiTheme="minorHAnsi" w:eastAsiaTheme="minorEastAsia" w:cstheme="minorBidi"/>
    </w:rPr>
  </w:style>
  <w:style w:type="paragraph" w:styleId="788">
    <w:name w:val="index 8"/>
    <w:basedOn w:val="772"/>
    <w:next w:val="772"/>
    <w:uiPriority w:val="0"/>
    <w:qFormat/>
    <w:pPr>
      <w:ind w:left="1680" w:hanging="210"/>
      <w:jc w:val="left"/>
    </w:pPr>
    <w:rPr>
      <w:rFonts w:ascii="Calibri" w:hAnsi="Calibri"/>
      <w:sz w:val="20"/>
      <w:szCs w:val="20"/>
    </w:rPr>
  </w:style>
  <w:style w:type="paragraph" w:styleId="789">
    <w:name w:val="List Number"/>
    <w:basedOn w:val="790"/>
    <w:uiPriority w:val="0"/>
    <w:qFormat/>
    <w:pPr>
      <w:ind w:left="720" w:right="720" w:hanging="360"/>
      <w:spacing w:before="120" w:after="240" w:line="240" w:lineRule="atLeast"/>
      <w:widowControl/>
    </w:pPr>
    <w:rPr>
      <w:rFonts w:ascii="宋体" w:hAnsi="Garamond"/>
      <w:spacing w:val="-5"/>
      <w:sz w:val="24"/>
      <w:szCs w:val="20"/>
    </w:rPr>
  </w:style>
  <w:style w:type="paragraph" w:styleId="790">
    <w:name w:val="List"/>
    <w:basedOn w:val="772"/>
    <w:uiPriority w:val="0"/>
    <w:qFormat/>
    <w:pPr>
      <w:ind w:left="200" w:hanging="200"/>
    </w:pPr>
  </w:style>
  <w:style w:type="paragraph" w:styleId="791">
    <w:name w:val="Caption"/>
    <w:basedOn w:val="772"/>
    <w:next w:val="772"/>
    <w:link w:val="1158"/>
    <w:uiPriority w:val="0"/>
    <w:qFormat/>
    <w:rPr>
      <w:rFonts w:ascii="Cambria" w:hAnsi="Cambria" w:eastAsia="黑体" w:cstheme="minorBidi"/>
      <w:szCs w:val="22"/>
    </w:rPr>
  </w:style>
  <w:style w:type="paragraph" w:styleId="792">
    <w:name w:val="index 5"/>
    <w:basedOn w:val="772"/>
    <w:next w:val="772"/>
    <w:uiPriority w:val="0"/>
    <w:qFormat/>
    <w:pPr>
      <w:ind w:left="1050" w:hanging="210"/>
      <w:jc w:val="left"/>
    </w:pPr>
    <w:rPr>
      <w:rFonts w:ascii="Calibri" w:hAnsi="Calibri"/>
      <w:sz w:val="20"/>
      <w:szCs w:val="20"/>
    </w:rPr>
  </w:style>
  <w:style w:type="paragraph" w:styleId="793">
    <w:name w:val="List Bullet"/>
    <w:basedOn w:val="772"/>
    <w:uiPriority w:val="99"/>
    <w:unhideWhenUsed/>
    <w:qFormat/>
    <w:pPr>
      <w:contextualSpacing/>
      <w:ind w:left="1236" w:hanging="1236"/>
      <w:tabs>
        <w:tab w:val="left" w:pos="360" w:leader="none"/>
      </w:tabs>
    </w:pPr>
    <w:rPr>
      <w:rFonts w:ascii="Calibri" w:hAnsi="Calibri"/>
      <w:szCs w:val="22"/>
    </w:rPr>
  </w:style>
  <w:style w:type="paragraph" w:styleId="794">
    <w:name w:val="Document Map"/>
    <w:basedOn w:val="772"/>
    <w:link w:val="1566"/>
    <w:uiPriority w:val="99"/>
    <w:qFormat/>
    <w:rPr>
      <w:rFonts w:ascii="宋体" w:hAnsiTheme="minorHAnsi" w:eastAsiaTheme="minorEastAsia" w:cstheme="minorBidi"/>
      <w:sz w:val="18"/>
      <w:szCs w:val="18"/>
    </w:rPr>
  </w:style>
  <w:style w:type="paragraph" w:styleId="795">
    <w:name w:val="annotation text"/>
    <w:basedOn w:val="772"/>
    <w:link w:val="1572"/>
    <w:uiPriority w:val="99"/>
    <w:qFormat/>
    <w:pPr>
      <w:jc w:val="left"/>
    </w:pPr>
    <w:rPr>
      <w:rFonts w:ascii="Calibri" w:hAnsi="Calibri" w:eastAsiaTheme="minorEastAsia" w:cstheme="minorBidi"/>
      <w:szCs w:val="22"/>
    </w:rPr>
  </w:style>
  <w:style w:type="paragraph" w:styleId="796">
    <w:name w:val="index 6"/>
    <w:basedOn w:val="772"/>
    <w:next w:val="772"/>
    <w:uiPriority w:val="0"/>
    <w:qFormat/>
    <w:pPr>
      <w:ind w:left="1260" w:hanging="210"/>
      <w:jc w:val="left"/>
    </w:pPr>
    <w:rPr>
      <w:rFonts w:ascii="Calibri" w:hAnsi="Calibri"/>
      <w:sz w:val="20"/>
      <w:szCs w:val="20"/>
    </w:rPr>
  </w:style>
  <w:style w:type="paragraph" w:styleId="797">
    <w:name w:val="Salutation"/>
    <w:basedOn w:val="772"/>
    <w:next w:val="772"/>
    <w:link w:val="1582"/>
    <w:uiPriority w:val="0"/>
    <w:unhideWhenUsed/>
    <w:qFormat/>
    <w:pPr>
      <w:ind w:firstLine="560"/>
      <w:spacing w:line="500" w:lineRule="exact"/>
    </w:pPr>
    <w:rPr>
      <w:rFonts w:ascii="Arial" w:hAnsi="Arial" w:eastAsia="方正仿宋_GBK" w:cs="Arial"/>
      <w:szCs w:val="22"/>
    </w:rPr>
  </w:style>
  <w:style w:type="paragraph" w:styleId="798">
    <w:name w:val="Body Text 3"/>
    <w:basedOn w:val="772"/>
    <w:link w:val="1576"/>
    <w:uiPriority w:val="0"/>
    <w:qFormat/>
    <w:rPr>
      <w:rFonts w:ascii="仿宋_GB2312" w:hAnsi="Arial" w:eastAsia="仿宋_GB2312" w:cstheme="minorBidi"/>
      <w:sz w:val="32"/>
      <w:szCs w:val="22"/>
    </w:rPr>
  </w:style>
  <w:style w:type="paragraph" w:styleId="799">
    <w:name w:val="List Bullet 3"/>
    <w:basedOn w:val="772"/>
    <w:uiPriority w:val="99"/>
    <w:unhideWhenUsed/>
    <w:qFormat/>
    <w:pPr>
      <w:contextualSpacing/>
      <w:ind w:left="1236" w:hanging="1236"/>
      <w:tabs>
        <w:tab w:val="left" w:pos="1200" w:leader="none"/>
      </w:tabs>
    </w:pPr>
  </w:style>
  <w:style w:type="paragraph" w:styleId="800">
    <w:name w:val="Body Text"/>
    <w:basedOn w:val="772"/>
    <w:link w:val="1574"/>
    <w:uiPriority w:val="0"/>
    <w:qFormat/>
    <w:rPr>
      <w:rFonts w:ascii="楷体_GB2312" w:hAnsi="Arial" w:eastAsia="楷体_GB2312" w:cstheme="minorBidi"/>
      <w:sz w:val="28"/>
      <w:szCs w:val="22"/>
    </w:rPr>
  </w:style>
  <w:style w:type="paragraph" w:styleId="801">
    <w:name w:val="Body Text Indent"/>
    <w:basedOn w:val="772"/>
    <w:next w:val="784"/>
    <w:link w:val="1573"/>
    <w:uiPriority w:val="0"/>
    <w:qFormat/>
    <w:pPr>
      <w:ind w:firstLine="645"/>
    </w:pPr>
    <w:rPr>
      <w:rFonts w:ascii="楷体_GB2312" w:eastAsia="楷体_GB2312" w:hAnsiTheme="minorHAnsi" w:cstheme="minorBidi"/>
      <w:sz w:val="32"/>
      <w:szCs w:val="22"/>
    </w:rPr>
  </w:style>
  <w:style w:type="paragraph" w:styleId="802">
    <w:name w:val="List Number 3"/>
    <w:basedOn w:val="772"/>
    <w:uiPriority w:val="0"/>
    <w:qFormat/>
    <w:pPr>
      <w:ind w:left="720" w:hanging="720"/>
      <w:tabs>
        <w:tab w:val="left" w:pos="1200" w:leader="none"/>
      </w:tabs>
    </w:pPr>
  </w:style>
  <w:style w:type="paragraph" w:styleId="803">
    <w:name w:val="List 2"/>
    <w:basedOn w:val="772"/>
    <w:uiPriority w:val="0"/>
    <w:unhideWhenUsed/>
    <w:qFormat/>
    <w:pPr>
      <w:ind w:left="100" w:hanging="200"/>
      <w:spacing w:line="500" w:lineRule="exact"/>
    </w:pPr>
    <w:rPr>
      <w:rFonts w:ascii="Arial" w:hAnsi="Arial" w:eastAsia="仿宋" w:cs="Arial"/>
      <w:sz w:val="28"/>
    </w:rPr>
  </w:style>
  <w:style w:type="paragraph" w:styleId="804">
    <w:name w:val="Block Text"/>
    <w:basedOn w:val="772"/>
    <w:uiPriority w:val="0"/>
    <w:qFormat/>
    <w:pPr>
      <w:ind w:left="630" w:right="630"/>
      <w:jc w:val="center"/>
    </w:pPr>
    <w:rPr>
      <w:rFonts w:ascii="宋体"/>
      <w:b/>
      <w:sz w:val="32"/>
    </w:rPr>
  </w:style>
  <w:style w:type="paragraph" w:styleId="805">
    <w:name w:val="List Bullet 2"/>
    <w:basedOn w:val="772"/>
    <w:uiPriority w:val="0"/>
    <w:qFormat/>
    <w:pPr>
      <w:ind w:left="1236" w:hanging="1236"/>
      <w:tabs>
        <w:tab w:val="left" w:pos="780" w:leader="none"/>
      </w:tabs>
    </w:pPr>
  </w:style>
  <w:style w:type="paragraph" w:styleId="806">
    <w:name w:val="HTML Address"/>
    <w:basedOn w:val="772"/>
    <w:link w:val="1568"/>
    <w:uiPriority w:val="0"/>
    <w:qFormat/>
    <w:rPr>
      <w:rFonts w:asciiTheme="minorHAnsi" w:hAnsiTheme="minorHAnsi" w:eastAsiaTheme="minorEastAsia" w:cstheme="minorBidi"/>
      <w:i/>
      <w:iCs/>
    </w:rPr>
  </w:style>
  <w:style w:type="paragraph" w:styleId="807">
    <w:name w:val="index 4"/>
    <w:basedOn w:val="772"/>
    <w:next w:val="772"/>
    <w:uiPriority w:val="0"/>
    <w:unhideWhenUsed/>
    <w:qFormat/>
    <w:pPr>
      <w:ind w:left="600"/>
    </w:pPr>
  </w:style>
  <w:style w:type="paragraph" w:styleId="808">
    <w:name w:val="toc 5"/>
    <w:basedOn w:val="772"/>
    <w:next w:val="772"/>
    <w:uiPriority w:val="39"/>
    <w:unhideWhenUsed/>
    <w:qFormat/>
    <w:pPr>
      <w:ind w:left="1134"/>
      <w:spacing w:after="57"/>
    </w:pPr>
  </w:style>
  <w:style w:type="paragraph" w:styleId="809">
    <w:name w:val="toc 3"/>
    <w:basedOn w:val="772"/>
    <w:next w:val="772"/>
    <w:uiPriority w:val="39"/>
    <w:semiHidden/>
    <w:unhideWhenUsed/>
    <w:qFormat/>
    <w:pPr>
      <w:ind w:left="840"/>
    </w:pPr>
  </w:style>
  <w:style w:type="paragraph" w:styleId="810">
    <w:name w:val="Plain Text"/>
    <w:basedOn w:val="772"/>
    <w:link w:val="1569"/>
    <w:uiPriority w:val="0"/>
    <w:qFormat/>
    <w:rPr>
      <w:rFonts w:ascii="宋体" w:hAnsi="Courier New" w:cs="Courier New" w:eastAsiaTheme="minorEastAsia"/>
      <w:szCs w:val="21"/>
    </w:rPr>
  </w:style>
  <w:style w:type="paragraph" w:styleId="811">
    <w:name w:val="List Bullet 5"/>
    <w:basedOn w:val="772"/>
    <w:uiPriority w:val="0"/>
    <w:qFormat/>
    <w:pPr>
      <w:spacing w:line="312" w:lineRule="atLeast"/>
    </w:pPr>
    <w:rPr>
      <w:szCs w:val="20"/>
    </w:rPr>
  </w:style>
  <w:style w:type="paragraph" w:styleId="812">
    <w:name w:val="toc 8"/>
    <w:basedOn w:val="772"/>
    <w:next w:val="772"/>
    <w:uiPriority w:val="39"/>
    <w:unhideWhenUsed/>
    <w:qFormat/>
    <w:pPr>
      <w:ind w:left="1984"/>
      <w:spacing w:after="57"/>
    </w:pPr>
  </w:style>
  <w:style w:type="paragraph" w:styleId="813">
    <w:name w:val="index 3"/>
    <w:basedOn w:val="772"/>
    <w:next w:val="772"/>
    <w:uiPriority w:val="0"/>
    <w:qFormat/>
    <w:pPr>
      <w:ind w:left="630" w:hanging="210"/>
      <w:jc w:val="left"/>
    </w:pPr>
    <w:rPr>
      <w:rFonts w:ascii="Calibri" w:hAnsi="Calibri"/>
      <w:sz w:val="20"/>
      <w:szCs w:val="20"/>
    </w:rPr>
  </w:style>
  <w:style w:type="paragraph" w:styleId="814">
    <w:name w:val="Date"/>
    <w:basedOn w:val="772"/>
    <w:next w:val="772"/>
    <w:link w:val="1567"/>
    <w:uiPriority w:val="0"/>
    <w:qFormat/>
    <w:pPr>
      <w:ind w:left="100"/>
    </w:pPr>
    <w:rPr>
      <w:rFonts w:ascii="仿宋_GB2312" w:eastAsia="仿宋_GB2312" w:hAnsiTheme="minorHAnsi" w:cstheme="minorBidi"/>
      <w:b/>
      <w:sz w:val="36"/>
    </w:rPr>
  </w:style>
  <w:style w:type="paragraph" w:styleId="815">
    <w:name w:val="Body Text Indent 2"/>
    <w:basedOn w:val="772"/>
    <w:link w:val="1575"/>
    <w:uiPriority w:val="0"/>
    <w:qFormat/>
    <w:pPr>
      <w:ind w:firstLine="560"/>
      <w:spacing w:line="520" w:lineRule="exact"/>
    </w:pPr>
    <w:rPr>
      <w:rFonts w:ascii="楷体_GB2312" w:eastAsia="楷体_GB2312" w:hAnsiTheme="minorHAnsi" w:cstheme="minorBidi"/>
      <w:sz w:val="28"/>
      <w:szCs w:val="28"/>
    </w:rPr>
  </w:style>
  <w:style w:type="paragraph" w:styleId="816">
    <w:name w:val="endnote text"/>
    <w:basedOn w:val="772"/>
    <w:link w:val="1584"/>
    <w:uiPriority w:val="0"/>
    <w:qFormat/>
    <w:pPr>
      <w:jc w:val="left"/>
    </w:pPr>
    <w:rPr>
      <w:rFonts w:asciiTheme="minorHAnsi" w:hAnsiTheme="minorHAnsi" w:eastAsiaTheme="minorEastAsia" w:cstheme="minorBidi"/>
      <w:lang w:val="zh-CN"/>
    </w:rPr>
  </w:style>
  <w:style w:type="paragraph" w:styleId="817">
    <w:name w:val="Balloon Text"/>
    <w:basedOn w:val="772"/>
    <w:link w:val="1580"/>
    <w:uiPriority w:val="0"/>
    <w:qFormat/>
    <w:rPr>
      <w:rFonts w:asciiTheme="minorHAnsi" w:hAnsiTheme="minorHAnsi" w:eastAsiaTheme="minorEastAsia" w:cstheme="minorBidi"/>
      <w:sz w:val="18"/>
      <w:szCs w:val="18"/>
    </w:rPr>
  </w:style>
  <w:style w:type="paragraph" w:styleId="818">
    <w:name w:val="Footer"/>
    <w:basedOn w:val="772"/>
    <w:link w:val="1008"/>
    <w:uiPriority w:val="99"/>
    <w:unhideWhenUsed/>
    <w:qFormat/>
    <w:pPr>
      <w:jc w:val="left"/>
      <w:tabs>
        <w:tab w:val="center" w:pos="4153" w:leader="none"/>
        <w:tab w:val="right" w:pos="8306" w:leader="none"/>
      </w:tabs>
    </w:pPr>
    <w:rPr>
      <w:sz w:val="18"/>
      <w:szCs w:val="18"/>
    </w:rPr>
  </w:style>
  <w:style w:type="paragraph" w:styleId="819">
    <w:name w:val="envelope return"/>
    <w:basedOn w:val="772"/>
    <w:uiPriority w:val="0"/>
    <w:qFormat/>
    <w:pPr>
      <w:spacing w:line="240" w:lineRule="atLeast"/>
    </w:pPr>
    <w:rPr>
      <w:rFonts w:ascii="Arial" w:hAnsi="Arial" w:cs="Arial"/>
      <w:szCs w:val="21"/>
    </w:rPr>
  </w:style>
  <w:style w:type="paragraph" w:styleId="820">
    <w:name w:val="Header"/>
    <w:basedOn w:val="772"/>
    <w:link w:val="100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1">
    <w:name w:val="toc 1"/>
    <w:basedOn w:val="772"/>
    <w:next w:val="772"/>
    <w:uiPriority w:val="39"/>
    <w:unhideWhenUsed/>
    <w:qFormat/>
    <w:pPr>
      <w:spacing w:after="57"/>
    </w:pPr>
  </w:style>
  <w:style w:type="paragraph" w:styleId="822">
    <w:name w:val="toc 4"/>
    <w:basedOn w:val="772"/>
    <w:next w:val="772"/>
    <w:uiPriority w:val="39"/>
    <w:unhideWhenUsed/>
    <w:qFormat/>
    <w:pPr>
      <w:ind w:left="850"/>
      <w:spacing w:after="57"/>
    </w:pPr>
  </w:style>
  <w:style w:type="paragraph" w:styleId="823">
    <w:name w:val="index heading"/>
    <w:basedOn w:val="772"/>
    <w:next w:val="824"/>
    <w:uiPriority w:val="0"/>
    <w:unhideWhenUsed/>
    <w:qFormat/>
    <w:pPr>
      <w:spacing w:line="300" w:lineRule="auto"/>
    </w:pPr>
    <w:rPr>
      <w:rFonts w:eastAsia="楷体_GB2312"/>
      <w:sz w:val="24"/>
    </w:rPr>
  </w:style>
  <w:style w:type="paragraph" w:styleId="824">
    <w:name w:val="index 1"/>
    <w:basedOn w:val="772"/>
    <w:next w:val="772"/>
    <w:uiPriority w:val="0"/>
    <w:unhideWhenUsed/>
    <w:qFormat/>
  </w:style>
  <w:style w:type="paragraph" w:styleId="825">
    <w:name w:val="Subtitle"/>
    <w:basedOn w:val="772"/>
    <w:next w:val="772"/>
    <w:link w:val="1583"/>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26">
    <w:name w:val="footnote text"/>
    <w:basedOn w:val="772"/>
    <w:link w:val="1571"/>
    <w:uiPriority w:val="0"/>
    <w:unhideWhenUsed/>
    <w:qFormat/>
    <w:pPr>
      <w:jc w:val="left"/>
    </w:pPr>
    <w:rPr>
      <w:rFonts w:ascii="Calibri" w:hAnsi="Calibri" w:eastAsiaTheme="minorEastAsia" w:cstheme="minorBidi"/>
      <w:sz w:val="18"/>
      <w:szCs w:val="18"/>
    </w:rPr>
  </w:style>
  <w:style w:type="paragraph" w:styleId="827">
    <w:name w:val="toc 6"/>
    <w:basedOn w:val="772"/>
    <w:next w:val="772"/>
    <w:uiPriority w:val="39"/>
    <w:unhideWhenUsed/>
    <w:qFormat/>
    <w:pPr>
      <w:ind w:left="1417"/>
      <w:spacing w:after="57"/>
    </w:pPr>
  </w:style>
  <w:style w:type="paragraph" w:styleId="828">
    <w:name w:val="Body Text Indent 3"/>
    <w:basedOn w:val="772"/>
    <w:link w:val="1577"/>
    <w:uiPriority w:val="0"/>
    <w:qFormat/>
    <w:pPr>
      <w:ind w:left="520" w:firstLine="425"/>
      <w:jc w:val="center"/>
    </w:pPr>
    <w:rPr>
      <w:rFonts w:ascii="Arial Unicode MS" w:hAnsi="Arial" w:eastAsia="Arial Unicode MS" w:cstheme="minorBidi"/>
      <w:sz w:val="36"/>
      <w:szCs w:val="22"/>
    </w:rPr>
  </w:style>
  <w:style w:type="paragraph" w:styleId="829">
    <w:name w:val="index 7"/>
    <w:basedOn w:val="772"/>
    <w:next w:val="772"/>
    <w:uiPriority w:val="0"/>
    <w:qFormat/>
    <w:pPr>
      <w:ind w:left="1470" w:hanging="210"/>
      <w:jc w:val="left"/>
    </w:pPr>
    <w:rPr>
      <w:rFonts w:ascii="Calibri" w:hAnsi="Calibri"/>
      <w:sz w:val="20"/>
      <w:szCs w:val="20"/>
    </w:rPr>
  </w:style>
  <w:style w:type="paragraph" w:styleId="830">
    <w:name w:val="index 9"/>
    <w:basedOn w:val="772"/>
    <w:next w:val="772"/>
    <w:uiPriority w:val="0"/>
    <w:qFormat/>
    <w:pPr>
      <w:ind w:left="1890" w:hanging="210"/>
      <w:jc w:val="left"/>
    </w:pPr>
    <w:rPr>
      <w:rFonts w:ascii="Calibri" w:hAnsi="Calibri"/>
      <w:sz w:val="20"/>
      <w:szCs w:val="20"/>
    </w:rPr>
  </w:style>
  <w:style w:type="paragraph" w:styleId="831">
    <w:name w:val="table of figures"/>
    <w:basedOn w:val="772"/>
    <w:next w:val="772"/>
    <w:uiPriority w:val="0"/>
    <w:unhideWhenUsed/>
    <w:qFormat/>
    <w:pPr>
      <w:ind w:left="420" w:hanging="420"/>
      <w:jc w:val="left"/>
      <w:spacing w:line="500" w:lineRule="exact"/>
    </w:pPr>
    <w:rPr>
      <w:rFonts w:ascii="Calibri" w:hAnsi="Calibri" w:eastAsia="仿宋"/>
      <w:smallCaps/>
      <w:sz w:val="20"/>
      <w:szCs w:val="20"/>
    </w:rPr>
  </w:style>
  <w:style w:type="paragraph" w:styleId="832">
    <w:name w:val="toc 2"/>
    <w:basedOn w:val="772"/>
    <w:next w:val="772"/>
    <w:uiPriority w:val="39"/>
    <w:semiHidden/>
    <w:unhideWhenUsed/>
    <w:qFormat/>
    <w:pPr>
      <w:ind w:left="420"/>
    </w:pPr>
  </w:style>
  <w:style w:type="paragraph" w:styleId="833">
    <w:name w:val="toc 9"/>
    <w:basedOn w:val="772"/>
    <w:next w:val="772"/>
    <w:uiPriority w:val="39"/>
    <w:semiHidden/>
    <w:unhideWhenUsed/>
    <w:qFormat/>
    <w:pPr>
      <w:ind w:left="3360"/>
    </w:pPr>
  </w:style>
  <w:style w:type="paragraph" w:styleId="834">
    <w:name w:val="Body Text 2"/>
    <w:basedOn w:val="772"/>
    <w:link w:val="1581"/>
    <w:uiPriority w:val="0"/>
    <w:qFormat/>
    <w:pPr>
      <w:spacing w:after="120" w:line="480" w:lineRule="auto"/>
    </w:pPr>
    <w:rPr>
      <w:rFonts w:asciiTheme="minorHAnsi" w:hAnsiTheme="minorHAnsi" w:eastAsiaTheme="minorEastAsia" w:cstheme="minorBidi"/>
    </w:rPr>
  </w:style>
  <w:style w:type="paragraph" w:styleId="835">
    <w:name w:val="HTML Preformatted"/>
    <w:basedOn w:val="772"/>
    <w:link w:val="1570"/>
    <w:uiPriority w:val="0"/>
    <w:qFormat/>
    <w:rPr>
      <w:rFonts w:ascii="Courier New" w:hAnsi="Courier New" w:cs="Courier New" w:eastAsiaTheme="minorEastAsia"/>
      <w:szCs w:val="22"/>
    </w:rPr>
  </w:style>
  <w:style w:type="paragraph" w:styleId="836">
    <w:name w:val="Normal (Web)"/>
    <w:basedOn w:val="772"/>
    <w:link w:val="1164"/>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37">
    <w:name w:val="index 2"/>
    <w:basedOn w:val="772"/>
    <w:next w:val="772"/>
    <w:uiPriority w:val="0"/>
    <w:qFormat/>
    <w:pPr>
      <w:ind w:left="420" w:hanging="210"/>
      <w:jc w:val="left"/>
    </w:pPr>
    <w:rPr>
      <w:rFonts w:ascii="Calibri" w:hAnsi="Calibri"/>
      <w:sz w:val="20"/>
      <w:szCs w:val="20"/>
    </w:rPr>
  </w:style>
  <w:style w:type="paragraph" w:styleId="838">
    <w:name w:val="Title"/>
    <w:basedOn w:val="772"/>
    <w:next w:val="772"/>
    <w:link w:val="1565"/>
    <w:uiPriority w:val="10"/>
    <w:qFormat/>
    <w:pPr>
      <w:jc w:val="center"/>
      <w:spacing w:before="240" w:after="60"/>
      <w:outlineLvl w:val="0"/>
    </w:pPr>
    <w:rPr>
      <w:rFonts w:ascii="Cambria" w:hAnsi="Cambria" w:eastAsiaTheme="minorEastAsia" w:cstheme="minorBidi"/>
      <w:b/>
      <w:bCs/>
      <w:sz w:val="32"/>
      <w:szCs w:val="32"/>
    </w:rPr>
  </w:style>
  <w:style w:type="paragraph" w:styleId="839">
    <w:name w:val="annotation subject"/>
    <w:basedOn w:val="795"/>
    <w:next w:val="795"/>
    <w:link w:val="1579"/>
    <w:uiPriority w:val="99"/>
    <w:qFormat/>
    <w:rPr>
      <w:b/>
      <w:bCs/>
    </w:rPr>
  </w:style>
  <w:style w:type="paragraph" w:styleId="840">
    <w:name w:val="Body Text First Indent"/>
    <w:basedOn w:val="800"/>
    <w:link w:val="2296"/>
    <w:uiPriority w:val="0"/>
    <w:semiHidden/>
    <w:unhideWhenUsed/>
    <w:qFormat/>
    <w:pPr>
      <w:ind w:firstLine="420"/>
      <w:spacing w:after="120"/>
    </w:pPr>
    <w:rPr>
      <w:rFonts w:ascii="Arial" w:eastAsiaTheme="minorEastAsia"/>
      <w:sz w:val="21"/>
      <w:szCs w:val="21"/>
    </w:rPr>
  </w:style>
  <w:style w:type="paragraph" w:styleId="841">
    <w:name w:val="Body Text First Indent 2"/>
    <w:basedOn w:val="801"/>
    <w:next w:val="790"/>
    <w:link w:val="2295"/>
    <w:uiPriority w:val="0"/>
    <w:semiHidden/>
    <w:unhideWhenUsed/>
    <w:qFormat/>
    <w:pPr>
      <w:ind w:left="420" w:firstLine="420"/>
      <w:spacing w:after="120"/>
    </w:pPr>
    <w:rPr>
      <w:rFonts w:ascii="Arial" w:hAnsi="Arial" w:eastAsia="方正仿宋_GBK" w:cs="Arial"/>
      <w:sz w:val="21"/>
      <w:szCs w:val="24"/>
    </w:rPr>
  </w:style>
  <w:style w:type="table" w:styleId="842">
    <w:name w:val="Table Grid"/>
    <w:basedOn w:val="78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3">
    <w:name w:val="Table Theme"/>
    <w:basedOn w:val="7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4">
    <w:name w:val="Table Elegant"/>
    <w:basedOn w:val="78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5">
    <w:name w:val="Strong"/>
    <w:uiPriority w:val="0"/>
    <w:qFormat/>
    <w:rPr>
      <w:b/>
      <w:bCs/>
    </w:rPr>
  </w:style>
  <w:style w:type="character" w:styleId="846">
    <w:name w:val="endnote reference"/>
    <w:uiPriority w:val="0"/>
    <w:qFormat/>
    <w:rPr>
      <w:vertAlign w:val="superscript"/>
    </w:rPr>
  </w:style>
  <w:style w:type="character" w:styleId="847">
    <w:name w:val="page number"/>
    <w:basedOn w:val="782"/>
    <w:uiPriority w:val="0"/>
    <w:qFormat/>
  </w:style>
  <w:style w:type="character" w:styleId="848">
    <w:name w:val="FollowedHyperlink"/>
    <w:basedOn w:val="782"/>
    <w:uiPriority w:val="99"/>
    <w:semiHidden/>
    <w:unhideWhenUsed/>
    <w:qFormat/>
    <w:rPr>
      <w:color w:val="954f72" w:themeColor="followedHyperlink"/>
      <w:u w:val="single"/>
      <w14:textFill>
        <w14:solidFill>
          <w14:schemeClr w14:val="folHlink"/>
        </w14:solidFill>
      </w14:textFill>
    </w:rPr>
  </w:style>
  <w:style w:type="character" w:styleId="849">
    <w:name w:val="Emphasis"/>
    <w:uiPriority w:val="20"/>
    <w:qFormat/>
    <w:rPr>
      <w:color w:val="cc0000"/>
    </w:rPr>
  </w:style>
  <w:style w:type="character" w:styleId="850">
    <w:name w:val="HTML Definition"/>
    <w:basedOn w:val="782"/>
    <w:uiPriority w:val="0"/>
    <w:unhideWhenUsed/>
    <w:qFormat/>
  </w:style>
  <w:style w:type="character" w:styleId="851">
    <w:name w:val="HTML Typewriter"/>
    <w:uiPriority w:val="0"/>
    <w:unhideWhenUsed/>
    <w:qFormat/>
    <w:rPr>
      <w:rFonts w:hint="default" w:ascii="Courier New" w:hAnsi="Courier New" w:eastAsia="Courier New" w:cs="Courier New"/>
      <w:sz w:val="24"/>
      <w:szCs w:val="24"/>
    </w:rPr>
  </w:style>
  <w:style w:type="character" w:styleId="852">
    <w:name w:val="HTML Acronym"/>
    <w:basedOn w:val="782"/>
    <w:uiPriority w:val="0"/>
    <w:qFormat/>
  </w:style>
  <w:style w:type="character" w:styleId="853">
    <w:name w:val="HTML Variable"/>
    <w:basedOn w:val="782"/>
    <w:uiPriority w:val="0"/>
    <w:unhideWhenUsed/>
    <w:qFormat/>
  </w:style>
  <w:style w:type="character" w:styleId="854">
    <w:name w:val="Hyperlink"/>
    <w:basedOn w:val="782"/>
    <w:uiPriority w:val="99"/>
    <w:qFormat/>
    <w:rPr>
      <w:color w:val="0000ff"/>
      <w:u w:val="none"/>
    </w:rPr>
  </w:style>
  <w:style w:type="character" w:styleId="855">
    <w:name w:val="HTML Code"/>
    <w:uiPriority w:val="0"/>
    <w:unhideWhenUsed/>
    <w:qFormat/>
    <w:rPr>
      <w:rFonts w:hint="default" w:ascii="Courier New" w:hAnsi="Courier New" w:eastAsia="Courier New" w:cs="Courier New"/>
      <w:sz w:val="24"/>
      <w:szCs w:val="24"/>
    </w:rPr>
  </w:style>
  <w:style w:type="character" w:styleId="856">
    <w:name w:val="annotation reference"/>
    <w:uiPriority w:val="99"/>
    <w:qFormat/>
    <w:rPr>
      <w:sz w:val="21"/>
      <w:szCs w:val="21"/>
    </w:rPr>
  </w:style>
  <w:style w:type="character" w:styleId="857">
    <w:name w:val="HTML Cite"/>
    <w:basedOn w:val="782"/>
    <w:uiPriority w:val="0"/>
    <w:unhideWhenUsed/>
    <w:qFormat/>
  </w:style>
  <w:style w:type="character" w:styleId="858">
    <w:name w:val="footnote reference"/>
    <w:uiPriority w:val="0"/>
    <w:unhideWhenUsed/>
    <w:qFormat/>
    <w:rPr>
      <w:vertAlign w:val="superscript"/>
    </w:rPr>
  </w:style>
  <w:style w:type="character" w:styleId="859">
    <w:name w:val="HTML Keyboard"/>
    <w:uiPriority w:val="0"/>
    <w:unhideWhenUsed/>
    <w:qFormat/>
    <w:rPr>
      <w:rFonts w:hint="default" w:ascii="Courier New" w:hAnsi="Courier New" w:eastAsia="Courier New" w:cs="Courier New"/>
      <w:sz w:val="24"/>
      <w:szCs w:val="24"/>
    </w:rPr>
  </w:style>
  <w:style w:type="character" w:styleId="860">
    <w:name w:val="HTML Sample"/>
    <w:uiPriority w:val="0"/>
    <w:unhideWhenUsed/>
    <w:qFormat/>
    <w:rPr>
      <w:rFonts w:hint="default" w:ascii="Courier New" w:hAnsi="Courier New" w:eastAsia="Courier New" w:cs="Courier New"/>
    </w:rPr>
  </w:style>
  <w:style w:type="character" w:styleId="861" w:customStyle="1">
    <w:name w:val="Heading 1 Char"/>
    <w:basedOn w:val="782"/>
    <w:uiPriority w:val="9"/>
    <w:qFormat/>
    <w:rPr>
      <w:rFonts w:ascii="Arial" w:hAnsi="Arial" w:eastAsia="Arial" w:cs="Arial"/>
      <w:sz w:val="40"/>
      <w:szCs w:val="40"/>
    </w:rPr>
  </w:style>
  <w:style w:type="character" w:styleId="862" w:customStyle="1">
    <w:name w:val="Heading 2 Char"/>
    <w:basedOn w:val="782"/>
    <w:uiPriority w:val="9"/>
    <w:qFormat/>
    <w:rPr>
      <w:rFonts w:ascii="Arial" w:hAnsi="Arial" w:eastAsia="Arial" w:cs="Arial"/>
      <w:sz w:val="34"/>
    </w:rPr>
  </w:style>
  <w:style w:type="character" w:styleId="863" w:customStyle="1">
    <w:name w:val="Heading 3 Char"/>
    <w:basedOn w:val="782"/>
    <w:uiPriority w:val="9"/>
    <w:qFormat/>
    <w:rPr>
      <w:rFonts w:ascii="Arial" w:hAnsi="Arial" w:eastAsia="Arial" w:cs="Arial"/>
      <w:sz w:val="30"/>
      <w:szCs w:val="30"/>
    </w:rPr>
  </w:style>
  <w:style w:type="character" w:styleId="864" w:customStyle="1">
    <w:name w:val="Heading 4 Char"/>
    <w:basedOn w:val="782"/>
    <w:uiPriority w:val="9"/>
    <w:qFormat/>
    <w:rPr>
      <w:rFonts w:ascii="Arial" w:hAnsi="Arial" w:eastAsia="Arial" w:cs="Arial"/>
      <w:b/>
      <w:bCs/>
      <w:sz w:val="26"/>
      <w:szCs w:val="26"/>
    </w:rPr>
  </w:style>
  <w:style w:type="character" w:styleId="865" w:customStyle="1">
    <w:name w:val="Heading 5 Char"/>
    <w:basedOn w:val="782"/>
    <w:uiPriority w:val="9"/>
    <w:qFormat/>
    <w:rPr>
      <w:rFonts w:ascii="Arial" w:hAnsi="Arial" w:eastAsia="Arial" w:cs="Arial"/>
      <w:b/>
      <w:bCs/>
      <w:sz w:val="24"/>
      <w:szCs w:val="24"/>
    </w:rPr>
  </w:style>
  <w:style w:type="character" w:styleId="866" w:customStyle="1">
    <w:name w:val="Heading 6 Char"/>
    <w:basedOn w:val="782"/>
    <w:uiPriority w:val="9"/>
    <w:qFormat/>
    <w:rPr>
      <w:rFonts w:ascii="Arial" w:hAnsi="Arial" w:eastAsia="Arial" w:cs="Arial"/>
      <w:b/>
      <w:bCs/>
      <w:sz w:val="22"/>
      <w:szCs w:val="22"/>
    </w:rPr>
  </w:style>
  <w:style w:type="character" w:styleId="867" w:customStyle="1">
    <w:name w:val="Heading 7 Char"/>
    <w:basedOn w:val="782"/>
    <w:uiPriority w:val="9"/>
    <w:qFormat/>
    <w:rPr>
      <w:rFonts w:ascii="Arial" w:hAnsi="Arial" w:eastAsia="Arial" w:cs="Arial"/>
      <w:b/>
      <w:bCs/>
      <w:i/>
      <w:iCs/>
      <w:sz w:val="22"/>
      <w:szCs w:val="22"/>
    </w:rPr>
  </w:style>
  <w:style w:type="character" w:styleId="868" w:customStyle="1">
    <w:name w:val="Heading 8 Char"/>
    <w:basedOn w:val="782"/>
    <w:uiPriority w:val="9"/>
    <w:qFormat/>
    <w:rPr>
      <w:rFonts w:ascii="Arial" w:hAnsi="Arial" w:eastAsia="Arial" w:cs="Arial"/>
      <w:i/>
      <w:iCs/>
      <w:sz w:val="22"/>
      <w:szCs w:val="22"/>
    </w:rPr>
  </w:style>
  <w:style w:type="character" w:styleId="869" w:customStyle="1">
    <w:name w:val="Heading 9 Char"/>
    <w:basedOn w:val="782"/>
    <w:uiPriority w:val="9"/>
    <w:qFormat/>
    <w:rPr>
      <w:rFonts w:ascii="Arial" w:hAnsi="Arial" w:eastAsia="Arial" w:cs="Arial"/>
      <w:i/>
      <w:iCs/>
      <w:sz w:val="21"/>
      <w:szCs w:val="21"/>
    </w:rPr>
  </w:style>
  <w:style w:type="character" w:styleId="870" w:customStyle="1">
    <w:name w:val="Title Char"/>
    <w:basedOn w:val="782"/>
    <w:uiPriority w:val="10"/>
    <w:qFormat/>
    <w:rPr>
      <w:sz w:val="48"/>
      <w:szCs w:val="48"/>
    </w:rPr>
  </w:style>
  <w:style w:type="character" w:styleId="871" w:customStyle="1">
    <w:name w:val="Subtitle Char"/>
    <w:basedOn w:val="782"/>
    <w:uiPriority w:val="11"/>
    <w:qFormat/>
    <w:rPr>
      <w:sz w:val="24"/>
      <w:szCs w:val="24"/>
    </w:rPr>
  </w:style>
  <w:style w:type="paragraph" w:styleId="872">
    <w:name w:val="Quote"/>
    <w:basedOn w:val="772"/>
    <w:next w:val="772"/>
    <w:link w:val="873"/>
    <w:uiPriority w:val="29"/>
    <w:qFormat/>
    <w:pPr>
      <w:ind w:left="720" w:right="720"/>
    </w:pPr>
    <w:rPr>
      <w:i/>
    </w:rPr>
  </w:style>
  <w:style w:type="character" w:styleId="873" w:customStyle="1">
    <w:name w:val="引用 字符2"/>
    <w:link w:val="872"/>
    <w:uiPriority w:val="29"/>
    <w:qFormat/>
    <w:rPr>
      <w:i/>
    </w:rPr>
  </w:style>
  <w:style w:type="paragraph" w:styleId="874">
    <w:name w:val="Intense Quote"/>
    <w:basedOn w:val="772"/>
    <w:next w:val="772"/>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明显引用 字符2"/>
    <w:link w:val="874"/>
    <w:uiPriority w:val="30"/>
    <w:qFormat/>
    <w:rPr>
      <w:i/>
    </w:rPr>
  </w:style>
  <w:style w:type="character" w:styleId="876" w:customStyle="1">
    <w:name w:val="Header Char"/>
    <w:basedOn w:val="782"/>
    <w:uiPriority w:val="99"/>
    <w:qFormat/>
  </w:style>
  <w:style w:type="character" w:styleId="877" w:customStyle="1">
    <w:name w:val="Footer Char"/>
    <w:basedOn w:val="782"/>
    <w:uiPriority w:val="99"/>
    <w:qFormat/>
  </w:style>
  <w:style w:type="character" w:styleId="878" w:customStyle="1">
    <w:name w:val="Caption Char"/>
    <w:uiPriority w:val="99"/>
    <w:qFormat/>
  </w:style>
  <w:style w:type="table" w:styleId="879" w:customStyle="1">
    <w:name w:val="Table Grid Light"/>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0" w:customStyle="1">
    <w:name w:val="无格式表格 11"/>
    <w:basedOn w:val="7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basedOn w:val="7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7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7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78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78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78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78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9" w:customStyle="1">
    <w:name w:val="网格表 31"/>
    <w:basedOn w:val="7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78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78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78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78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78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78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basedOn w:val="7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78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8" w:customStyle="1">
    <w:name w:val="Grid Table 4 - Accent 2"/>
    <w:basedOn w:val="78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9" w:customStyle="1">
    <w:name w:val="Grid Table 4 - Accent 3"/>
    <w:basedOn w:val="78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0" w:customStyle="1">
    <w:name w:val="Grid Table 4 - Accent 4"/>
    <w:basedOn w:val="78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1" w:customStyle="1">
    <w:name w:val="Grid Table 4 - Accent 5"/>
    <w:basedOn w:val="78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12" w:customStyle="1">
    <w:name w:val="Grid Table 4 - Accent 6"/>
    <w:basedOn w:val="78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3" w:customStyle="1">
    <w:name w:val="网格表 5 深色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5" w:customStyle="1">
    <w:name w:val="Grid Table 5 Dark - Accent 2"/>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6" w:customStyle="1">
    <w:name w:val="Grid Table 5 Dark - Accent 3"/>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7" w:customStyle="1">
    <w:name w:val="Grid Table 5 Dark- Accent 4"/>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8" w:customStyle="1">
    <w:name w:val="Grid Table 5 Dark - Accent 5"/>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9" w:customStyle="1">
    <w:name w:val="Grid Table 5 Dark - Accent 6"/>
    <w:basedOn w:val="7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0" w:customStyle="1">
    <w:name w:val="网格表 6 彩色1"/>
    <w:basedOn w:val="7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basedOn w:val="78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78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4" w:customStyle="1">
    <w:name w:val="Grid Table 6 Colorful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78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6" w:customStyle="1">
    <w:name w:val="Grid Table 6 Colorful - Accent 6"/>
    <w:basedOn w:val="78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7" w:customStyle="1">
    <w:name w:val="网格表 7 彩色1"/>
    <w:basedOn w:val="7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78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78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78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78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78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78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basedOn w:val="7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78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78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78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78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78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78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1" w:customStyle="1">
    <w:name w:val="清单表 21"/>
    <w:basedOn w:val="7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basedOn w:val="78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3" w:customStyle="1">
    <w:name w:val="List Table 2 - Accent 2"/>
    <w:basedOn w:val="78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4" w:customStyle="1">
    <w:name w:val="List Table 2 - Accent 3"/>
    <w:basedOn w:val="78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5" w:customStyle="1">
    <w:name w:val="List Table 2 - Accent 4"/>
    <w:basedOn w:val="78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6" w:customStyle="1">
    <w:name w:val="List Table 2 - Accent 5"/>
    <w:basedOn w:val="78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7" w:customStyle="1">
    <w:name w:val="List Table 2 - Accent 6"/>
    <w:basedOn w:val="78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8" w:customStyle="1">
    <w:name w:val="清单表 3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78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0" w:customStyle="1">
    <w:name w:val="List Table 3 - Accent 2"/>
    <w:basedOn w:val="78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78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78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78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78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5" w:customStyle="1">
    <w:name w:val="清单表 41"/>
    <w:basedOn w:val="7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78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7" w:customStyle="1">
    <w:name w:val="List Table 4 - Accent 2"/>
    <w:basedOn w:val="78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8" w:customStyle="1">
    <w:name w:val="List Table 4 - Accent 3"/>
    <w:basedOn w:val="78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9" w:customStyle="1">
    <w:name w:val="List Table 4 - Accent 4"/>
    <w:basedOn w:val="78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0" w:customStyle="1">
    <w:name w:val="List Table 4 - Accent 5"/>
    <w:basedOn w:val="78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61" w:customStyle="1">
    <w:name w:val="List Table 4 - Accent 6"/>
    <w:basedOn w:val="78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2" w:customStyle="1">
    <w:name w:val="清单表 5 深色1"/>
    <w:basedOn w:val="7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basedOn w:val="78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basedOn w:val="78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basedOn w:val="78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basedOn w:val="78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basedOn w:val="78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basedOn w:val="78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basedOn w:val="7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basedOn w:val="78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71" w:customStyle="1">
    <w:name w:val="List Table 6 Colorful - Accent 2"/>
    <w:basedOn w:val="78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2" w:customStyle="1">
    <w:name w:val="List Table 6 Colorful - Accent 3"/>
    <w:basedOn w:val="78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3" w:customStyle="1">
    <w:name w:val="List Table 6 Colorful - Accent 4"/>
    <w:basedOn w:val="78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4" w:customStyle="1">
    <w:name w:val="List Table 6 Colorful - Accent 5"/>
    <w:basedOn w:val="78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75" w:customStyle="1">
    <w:name w:val="List Table 6 Colorful - Accent 6"/>
    <w:basedOn w:val="78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6" w:customStyle="1">
    <w:name w:val="清单表 7 彩色1"/>
    <w:basedOn w:val="7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78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78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78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78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78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78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5" w:customStyle="1">
    <w:name w:val="Lined - Accent 2"/>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6" w:customStyle="1">
    <w:name w:val="Lined - Accent 3"/>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7" w:customStyle="1">
    <w:name w:val="Lined - Accent 4"/>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8" w:customStyle="1">
    <w:name w:val="Lined - Accent 5"/>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9" w:customStyle="1">
    <w:name w:val="Lined - Accent 6"/>
    <w:basedOn w:val="78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0" w:customStyle="1">
    <w:name w:val="Bordered &amp; Lined - Accent"/>
    <w:basedOn w:val="7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78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2" w:customStyle="1">
    <w:name w:val="Bordered &amp; Lined - Accent 2"/>
    <w:basedOn w:val="78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Bordered &amp; Lined - Accent 3"/>
    <w:basedOn w:val="78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Bordered &amp; Lined - Accent 4"/>
    <w:basedOn w:val="78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Bordered &amp; Lined - Accent 5"/>
    <w:basedOn w:val="78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6" w:customStyle="1">
    <w:name w:val="Bordered &amp; Lined - Accent 6"/>
    <w:basedOn w:val="78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w:basedOn w:val="7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78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9" w:customStyle="1">
    <w:name w:val="Bordered - Accent 2"/>
    <w:basedOn w:val="78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0" w:customStyle="1">
    <w:name w:val="Bordered - Accent 3"/>
    <w:basedOn w:val="78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1" w:customStyle="1">
    <w:name w:val="Bordered - Accent 4"/>
    <w:basedOn w:val="78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2" w:customStyle="1">
    <w:name w:val="Bordered - Accent 5"/>
    <w:basedOn w:val="78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3" w:customStyle="1">
    <w:name w:val="Bordered - Accent 6"/>
    <w:basedOn w:val="78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TOC 标题1"/>
    <w:uiPriority w:val="39"/>
    <w:unhideWhenUsed/>
    <w:qFormat/>
    <w:rPr>
      <w:rFonts w:ascii="Times New Roman" w:hAnsi="Times New Roman" w:eastAsia="宋体" w:cs="Times New Roman"/>
      <w:lang w:val="en-US" w:eastAsia="zh-CN" w:bidi="ar-SA"/>
    </w:rPr>
  </w:style>
  <w:style w:type="character" w:styleId="1007" w:customStyle="1">
    <w:name w:val="页眉 字符2"/>
    <w:basedOn w:val="782"/>
    <w:link w:val="820"/>
    <w:uiPriority w:val="99"/>
    <w:qFormat/>
    <w:rPr>
      <w:rFonts w:ascii="Times New Roman" w:hAnsi="Times New Roman" w:eastAsia="宋体" w:cs="Times New Roman"/>
      <w:sz w:val="18"/>
      <w:szCs w:val="18"/>
    </w:rPr>
  </w:style>
  <w:style w:type="character" w:styleId="1008" w:customStyle="1">
    <w:name w:val="页脚 字符2"/>
    <w:basedOn w:val="782"/>
    <w:link w:val="818"/>
    <w:uiPriority w:val="99"/>
    <w:qFormat/>
    <w:rPr>
      <w:rFonts w:ascii="Times New Roman" w:hAnsi="Times New Roman" w:eastAsia="宋体" w:cs="Times New Roman"/>
      <w:sz w:val="18"/>
      <w:szCs w:val="18"/>
    </w:rPr>
  </w:style>
  <w:style w:type="paragraph" w:styleId="1009">
    <w:name w:val="List Paragraph"/>
    <w:basedOn w:val="772"/>
    <w:link w:val="1010"/>
    <w:uiPriority w:val="34"/>
    <w:qFormat/>
    <w:pPr>
      <w:ind w:firstLine="420"/>
    </w:pPr>
  </w:style>
  <w:style w:type="character" w:styleId="1010" w:customStyle="1">
    <w:name w:val="列表段落 字符2"/>
    <w:link w:val="1009"/>
    <w:uiPriority w:val="34"/>
    <w:qFormat/>
    <w:rPr>
      <w:rFonts w:ascii="Times New Roman" w:hAnsi="Times New Roman" w:eastAsia="宋体" w:cs="Times New Roman"/>
      <w:szCs w:val="24"/>
    </w:rPr>
  </w:style>
  <w:style w:type="paragraph" w:styleId="1011" w:customStyle="1">
    <w:name w:val="_Style 18"/>
    <w:basedOn w:val="772"/>
    <w:next w:val="1009"/>
    <w:uiPriority w:val="34"/>
    <w:qFormat/>
    <w:pPr>
      <w:ind w:firstLine="420"/>
    </w:pPr>
    <w:rPr>
      <w:rFonts w:ascii="Calibri" w:hAnsi="Calibri"/>
      <w:szCs w:val="22"/>
    </w:rPr>
  </w:style>
  <w:style w:type="character" w:styleId="1012" w:customStyle="1">
    <w:name w:val="标题 2 字符2"/>
    <w:basedOn w:val="782"/>
    <w:link w:val="774"/>
    <w:uiPriority w:val="9"/>
    <w:qFormat/>
    <w:rPr>
      <w:rFonts w:ascii="幼圆" w:hAnsi="Arial" w:eastAsia="楷体_GB2312" w:cs="Times New Roman"/>
      <w:b/>
      <w:sz w:val="44"/>
      <w:szCs w:val="20"/>
    </w:rPr>
  </w:style>
  <w:style w:type="character" w:styleId="1013" w:customStyle="1">
    <w:name w:val="htd0"/>
    <w:basedOn w:val="782"/>
    <w:uiPriority w:val="0"/>
    <w:qFormat/>
  </w:style>
  <w:style w:type="character" w:styleId="1014" w:customStyle="1">
    <w:name w:val="标题 1 Char"/>
    <w:basedOn w:val="782"/>
    <w:uiPriority w:val="9"/>
    <w:qFormat/>
    <w:rPr>
      <w:rFonts w:ascii="Times New Roman" w:hAnsi="Times New Roman" w:eastAsia="宋体" w:cs="Times New Roman"/>
      <w:b/>
      <w:bCs/>
      <w:sz w:val="44"/>
      <w:szCs w:val="44"/>
    </w:rPr>
  </w:style>
  <w:style w:type="character" w:styleId="1015" w:customStyle="1">
    <w:name w:val="标题 3 Char"/>
    <w:basedOn w:val="782"/>
    <w:uiPriority w:val="9"/>
    <w:qFormat/>
    <w:rPr>
      <w:rFonts w:ascii="Times New Roman" w:hAnsi="Times New Roman" w:eastAsia="宋体" w:cs="Times New Roman"/>
      <w:b/>
      <w:bCs/>
      <w:sz w:val="32"/>
      <w:szCs w:val="32"/>
    </w:rPr>
  </w:style>
  <w:style w:type="character" w:styleId="1016" w:customStyle="1">
    <w:name w:val="标题 4 Char"/>
    <w:basedOn w:val="782"/>
    <w:uiPriority w:val="9"/>
    <w:semiHidden/>
    <w:qFormat/>
    <w:rPr>
      <w:rFonts w:asciiTheme="majorHAnsi" w:hAnsiTheme="majorHAnsi" w:eastAsiaTheme="majorEastAsia" w:cstheme="majorBidi"/>
      <w:b/>
      <w:bCs/>
      <w:sz w:val="28"/>
      <w:szCs w:val="28"/>
    </w:rPr>
  </w:style>
  <w:style w:type="character" w:styleId="1017" w:customStyle="1">
    <w:name w:val="标题 5 Char"/>
    <w:basedOn w:val="782"/>
    <w:uiPriority w:val="9"/>
    <w:semiHidden/>
    <w:qFormat/>
    <w:rPr>
      <w:rFonts w:ascii="Times New Roman" w:hAnsi="Times New Roman" w:eastAsia="宋体" w:cs="Times New Roman"/>
      <w:b/>
      <w:bCs/>
      <w:sz w:val="28"/>
      <w:szCs w:val="28"/>
    </w:rPr>
  </w:style>
  <w:style w:type="character" w:styleId="1018" w:customStyle="1">
    <w:name w:val="标题 6 Char"/>
    <w:basedOn w:val="782"/>
    <w:uiPriority w:val="9"/>
    <w:semiHidden/>
    <w:qFormat/>
    <w:rPr>
      <w:rFonts w:asciiTheme="majorHAnsi" w:hAnsiTheme="majorHAnsi" w:eastAsiaTheme="majorEastAsia" w:cstheme="majorBidi"/>
      <w:b/>
      <w:bCs/>
      <w:sz w:val="24"/>
      <w:szCs w:val="24"/>
    </w:rPr>
  </w:style>
  <w:style w:type="character" w:styleId="1019" w:customStyle="1">
    <w:name w:val="标题 7 Char"/>
    <w:basedOn w:val="782"/>
    <w:uiPriority w:val="9"/>
    <w:semiHidden/>
    <w:qFormat/>
    <w:rPr>
      <w:rFonts w:ascii="Times New Roman" w:hAnsi="Times New Roman" w:eastAsia="宋体" w:cs="Times New Roman"/>
      <w:b/>
      <w:bCs/>
      <w:sz w:val="24"/>
      <w:szCs w:val="24"/>
    </w:rPr>
  </w:style>
  <w:style w:type="character" w:styleId="1020" w:customStyle="1">
    <w:name w:val="标题 8 Char"/>
    <w:basedOn w:val="782"/>
    <w:uiPriority w:val="9"/>
    <w:semiHidden/>
    <w:qFormat/>
    <w:rPr>
      <w:rFonts w:asciiTheme="majorHAnsi" w:hAnsiTheme="majorHAnsi" w:eastAsiaTheme="majorEastAsia" w:cstheme="majorBidi"/>
      <w:sz w:val="24"/>
      <w:szCs w:val="24"/>
    </w:rPr>
  </w:style>
  <w:style w:type="character" w:styleId="1021" w:customStyle="1">
    <w:name w:val="标题 9 Char"/>
    <w:basedOn w:val="782"/>
    <w:uiPriority w:val="9"/>
    <w:semiHidden/>
    <w:qFormat/>
    <w:rPr>
      <w:rFonts w:asciiTheme="majorHAnsi" w:hAnsiTheme="majorHAnsi" w:eastAsiaTheme="majorEastAsia" w:cstheme="majorBidi"/>
      <w:szCs w:val="21"/>
    </w:rPr>
  </w:style>
  <w:style w:type="paragraph" w:styleId="1022" w:customStyle="1">
    <w:name w:val="_Style 31"/>
    <w:basedOn w:val="772"/>
    <w:next w:val="1009"/>
    <w:uiPriority w:val="34"/>
    <w:qFormat/>
    <w:pPr>
      <w:ind w:firstLine="420"/>
    </w:pPr>
    <w:rPr>
      <w:rFonts w:ascii="Calibri" w:hAnsi="Calibri"/>
      <w:szCs w:val="22"/>
    </w:rPr>
  </w:style>
  <w:style w:type="character" w:styleId="1023" w:customStyle="1">
    <w:name w:val="style31"/>
    <w:uiPriority w:val="0"/>
    <w:qFormat/>
    <w:rPr>
      <w:sz w:val="21"/>
      <w:szCs w:val="21"/>
    </w:rPr>
  </w:style>
  <w:style w:type="character" w:styleId="1024" w:customStyle="1">
    <w:name w:val="页脚 字符"/>
    <w:uiPriority w:val="99"/>
    <w:qFormat/>
    <w:rPr>
      <w:sz w:val="18"/>
    </w:rPr>
  </w:style>
  <w:style w:type="character" w:styleId="1025" w:customStyle="1">
    <w:name w:val="正文文本缩进 Char4"/>
    <w:uiPriority w:val="0"/>
    <w:qFormat/>
    <w:rPr>
      <w:rFonts w:ascii="楷体_GB2312" w:eastAsia="楷体_GB2312"/>
      <w:sz w:val="32"/>
    </w:rPr>
  </w:style>
  <w:style w:type="character" w:styleId="1026" w:customStyle="1">
    <w:name w:val="普通文字 Char Char Char"/>
    <w:uiPriority w:val="0"/>
    <w:qFormat/>
    <w:rPr>
      <w:rFonts w:ascii="宋体" w:hAnsi="Courier New" w:eastAsia="宋体" w:cs="Courier New"/>
      <w:sz w:val="21"/>
      <w:szCs w:val="21"/>
      <w:lang w:val="en-US" w:eastAsia="zh-CN" w:bidi="ar-SA"/>
    </w:rPr>
  </w:style>
  <w:style w:type="character" w:styleId="1027" w:customStyle="1">
    <w:name w:val="段落 Char1"/>
    <w:link w:val="1028"/>
    <w:uiPriority w:val="0"/>
    <w:qFormat/>
    <w:rPr>
      <w:rFonts w:eastAsia="仿宋_GB2312"/>
      <w:sz w:val="24"/>
      <w:szCs w:val="24"/>
    </w:rPr>
  </w:style>
  <w:style w:type="paragraph" w:styleId="1028" w:customStyle="1">
    <w:name w:val="段落"/>
    <w:link w:val="1027"/>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29" w:customStyle="1">
    <w:name w:val="标题 6 字符"/>
    <w:link w:val="778"/>
    <w:uiPriority w:val="0"/>
    <w:qFormat/>
    <w:rPr>
      <w:rFonts w:ascii="Arial" w:hAnsi="Arial" w:eastAsia="黑体" w:cs="Times New Roman"/>
      <w:b/>
      <w:spacing w:val="-2"/>
      <w:position w:val="-6"/>
      <w:sz w:val="24"/>
      <w:szCs w:val="20"/>
    </w:rPr>
  </w:style>
  <w:style w:type="character" w:styleId="1030" w:customStyle="1">
    <w:name w:val="批注框文本 Char4"/>
    <w:uiPriority w:val="0"/>
    <w:qFormat/>
    <w:rPr>
      <w:sz w:val="18"/>
      <w:szCs w:val="18"/>
    </w:rPr>
  </w:style>
  <w:style w:type="character" w:styleId="1031" w:customStyle="1">
    <w:name w:val="标题 9 字符"/>
    <w:link w:val="781"/>
    <w:uiPriority w:val="0"/>
    <w:qFormat/>
    <w:rPr>
      <w:rFonts w:ascii="Arial" w:hAnsi="Arial" w:eastAsia="黑体" w:cs="Times New Roman"/>
      <w:spacing w:val="-2"/>
      <w:position w:val="-6"/>
      <w:sz w:val="28"/>
      <w:szCs w:val="20"/>
    </w:rPr>
  </w:style>
  <w:style w:type="character" w:styleId="1032" w:customStyle="1">
    <w:name w:val="纯文本 Char3"/>
    <w:uiPriority w:val="0"/>
    <w:qFormat/>
    <w:rPr>
      <w:rFonts w:ascii="宋体" w:hAnsi="Courier New" w:cs="Courier New"/>
      <w:szCs w:val="21"/>
    </w:rPr>
  </w:style>
  <w:style w:type="character" w:styleId="1033" w:customStyle="1">
    <w:name w:val="_正文段落 Char Char"/>
    <w:link w:val="1034"/>
    <w:uiPriority w:val="0"/>
    <w:qFormat/>
    <w:rPr>
      <w:rFonts w:ascii="宋体" w:hAnsi="宋体"/>
      <w:sz w:val="24"/>
      <w:szCs w:val="28"/>
    </w:rPr>
  </w:style>
  <w:style w:type="paragraph" w:styleId="1034" w:customStyle="1">
    <w:name w:val="_正文段落"/>
    <w:basedOn w:val="772"/>
    <w:link w:val="1033"/>
    <w:uiPriority w:val="0"/>
    <w:qFormat/>
    <w:pPr>
      <w:ind w:firstLine="480"/>
      <w:spacing w:line="360" w:lineRule="auto"/>
    </w:pPr>
    <w:rPr>
      <w:rFonts w:ascii="宋体" w:hAnsi="宋体" w:eastAsiaTheme="minorEastAsia" w:cstheme="minorBidi"/>
      <w:sz w:val="24"/>
      <w:szCs w:val="28"/>
    </w:rPr>
  </w:style>
  <w:style w:type="character" w:styleId="1035" w:customStyle="1">
    <w:name w:val="正文文本 Char4"/>
    <w:uiPriority w:val="0"/>
    <w:qFormat/>
    <w:rPr>
      <w:rFonts w:ascii="楷体_GB2312" w:hAnsi="Arial" w:eastAsia="楷体_GB2312"/>
      <w:sz w:val="28"/>
    </w:rPr>
  </w:style>
  <w:style w:type="character" w:styleId="1036" w:customStyle="1">
    <w:name w:val="标题 8 字符"/>
    <w:link w:val="780"/>
    <w:uiPriority w:val="0"/>
    <w:qFormat/>
    <w:rPr>
      <w:rFonts w:ascii="Arial" w:hAnsi="Arial" w:eastAsia="黑体" w:cs="Times New Roman"/>
      <w:spacing w:val="-2"/>
      <w:position w:val="-6"/>
      <w:sz w:val="24"/>
      <w:szCs w:val="20"/>
    </w:rPr>
  </w:style>
  <w:style w:type="character" w:styleId="1037" w:customStyle="1">
    <w:name w:val="标题 7 字符"/>
    <w:link w:val="779"/>
    <w:uiPriority w:val="0"/>
    <w:qFormat/>
    <w:rPr>
      <w:rFonts w:ascii="宋体" w:hAnsi="Times New Roman" w:eastAsia="宋体" w:cs="Times New Roman"/>
      <w:b/>
      <w:spacing w:val="-2"/>
      <w:position w:val="-6"/>
      <w:sz w:val="24"/>
      <w:szCs w:val="20"/>
    </w:rPr>
  </w:style>
  <w:style w:type="character" w:styleId="1038" w:customStyle="1">
    <w:name w:val="标题 1 字符"/>
    <w:link w:val="773"/>
    <w:uiPriority w:val="0"/>
    <w:qFormat/>
    <w:rPr>
      <w:rFonts w:ascii="楷体_GB2312" w:hAnsi="Times New Roman" w:eastAsia="楷体_GB2312" w:cs="Times New Roman"/>
      <w:sz w:val="28"/>
      <w:szCs w:val="20"/>
    </w:rPr>
  </w:style>
  <w:style w:type="character" w:styleId="1039" w:customStyle="1">
    <w:name w:val="正文缩进 字符"/>
    <w:link w:val="784"/>
    <w:uiPriority w:val="0"/>
    <w:qFormat/>
    <w:rPr>
      <w:rFonts w:ascii="Times New Roman" w:hAnsi="Times New Roman" w:eastAsia="宋体" w:cs="Times New Roman"/>
      <w:szCs w:val="24"/>
    </w:rPr>
  </w:style>
  <w:style w:type="character" w:styleId="1040" w:customStyle="1">
    <w:name w:val="标题 2 字符"/>
    <w:uiPriority w:val="0"/>
    <w:qFormat/>
    <w:rPr>
      <w:rFonts w:ascii="幼圆" w:hAnsi="Arial" w:eastAsia="楷体_GB2312"/>
      <w:b/>
      <w:sz w:val="44"/>
    </w:rPr>
  </w:style>
  <w:style w:type="character" w:styleId="1041" w:customStyle="1">
    <w:name w:val="标题 3 字符2"/>
    <w:link w:val="775"/>
    <w:uiPriority w:val="0"/>
    <w:qFormat/>
    <w:rPr>
      <w:rFonts w:ascii="Times New Roman" w:hAnsi="Times New Roman" w:eastAsia="宋体" w:cs="Times New Roman"/>
      <w:b/>
      <w:sz w:val="32"/>
      <w:szCs w:val="20"/>
    </w:rPr>
  </w:style>
  <w:style w:type="character" w:styleId="1042" w:customStyle="1">
    <w:name w:val="标题 4 字符"/>
    <w:link w:val="776"/>
    <w:uiPriority w:val="0"/>
    <w:qFormat/>
    <w:rPr>
      <w:rFonts w:ascii="Arial" w:hAnsi="Arial" w:eastAsia="黑体" w:cs="Times New Roman"/>
      <w:b/>
      <w:bCs/>
      <w:sz w:val="28"/>
      <w:szCs w:val="28"/>
    </w:rPr>
  </w:style>
  <w:style w:type="character" w:styleId="1043" w:customStyle="1">
    <w:name w:val="标题 5 字符"/>
    <w:link w:val="777"/>
    <w:uiPriority w:val="0"/>
    <w:qFormat/>
    <w:rPr>
      <w:rFonts w:ascii="宋体" w:hAnsi="Times New Roman" w:eastAsia="宋体" w:cs="Times New Roman"/>
      <w:b/>
      <w:spacing w:val="-2"/>
      <w:position w:val="-6"/>
      <w:sz w:val="28"/>
      <w:szCs w:val="20"/>
    </w:rPr>
  </w:style>
  <w:style w:type="character" w:styleId="1044" w:customStyle="1">
    <w:name w:val="font"/>
    <w:basedOn w:val="782"/>
    <w:uiPriority w:val="0"/>
    <w:qFormat/>
  </w:style>
  <w:style w:type="character" w:styleId="1045" w:customStyle="1">
    <w:name w:val="pt9-hui-line201"/>
    <w:uiPriority w:val="0"/>
    <w:qFormat/>
    <w:rPr>
      <w:color w:val="333333"/>
      <w:spacing w:val="300"/>
      <w:sz w:val="18"/>
      <w:szCs w:val="18"/>
      <w:u w:val="none"/>
    </w:rPr>
  </w:style>
  <w:style w:type="character" w:styleId="1046" w:customStyle="1">
    <w:name w:val="正文文本缩进 2 Char4"/>
    <w:uiPriority w:val="0"/>
    <w:qFormat/>
    <w:rPr>
      <w:rFonts w:ascii="楷体_GB2312" w:eastAsia="楷体_GB2312"/>
      <w:sz w:val="28"/>
      <w:szCs w:val="28"/>
    </w:rPr>
  </w:style>
  <w:style w:type="character" w:styleId="1047" w:customStyle="1">
    <w:name w:val="批注主题 Char4"/>
    <w:uiPriority w:val="99"/>
    <w:qFormat/>
    <w:rPr>
      <w:rFonts w:ascii="Calibri" w:hAnsi="Calibri"/>
      <w:b/>
      <w:bCs/>
    </w:rPr>
  </w:style>
  <w:style w:type="character" w:styleId="1048" w:customStyle="1">
    <w:name w:val="批注文字 Char4"/>
    <w:uiPriority w:val="99"/>
    <w:qFormat/>
    <w:rPr>
      <w:rFonts w:ascii="Calibri" w:hAnsi="Calibri"/>
    </w:rPr>
  </w:style>
  <w:style w:type="character" w:styleId="1049" w:customStyle="1">
    <w:name w:val="样式 正文文本缩进 + 左  0 字符 Char Char"/>
    <w:link w:val="1050"/>
    <w:uiPriority w:val="0"/>
    <w:qFormat/>
    <w:rPr>
      <w:rFonts w:cs="宋体"/>
      <w:sz w:val="24"/>
    </w:rPr>
  </w:style>
  <w:style w:type="paragraph" w:styleId="1050" w:customStyle="1">
    <w:name w:val="样式 正文文本缩进 + 左  0 字符"/>
    <w:basedOn w:val="801"/>
    <w:link w:val="1049"/>
    <w:uiPriority w:val="0"/>
    <w:qFormat/>
    <w:pPr>
      <w:ind w:firstLine="250"/>
      <w:spacing w:line="360" w:lineRule="auto"/>
    </w:pPr>
    <w:rPr>
      <w:rFonts w:cs="宋体" w:asciiTheme="minorHAnsi" w:eastAsiaTheme="minorEastAsia"/>
      <w:sz w:val="24"/>
    </w:rPr>
  </w:style>
  <w:style w:type="character" w:styleId="1051" w:customStyle="1">
    <w:name w:val="带缩进的正文 Char Char"/>
    <w:link w:val="1052"/>
    <w:uiPriority w:val="0"/>
    <w:qFormat/>
    <w:rPr>
      <w:rFonts w:ascii="Calibri" w:hAnsi="Calibri"/>
      <w:sz w:val="24"/>
    </w:rPr>
  </w:style>
  <w:style w:type="paragraph" w:styleId="1052" w:customStyle="1">
    <w:name w:val="带缩进的正文"/>
    <w:basedOn w:val="772"/>
    <w:link w:val="1051"/>
    <w:uiPriority w:val="0"/>
    <w:qFormat/>
    <w:pPr>
      <w:ind w:firstLine="480"/>
      <w:spacing w:line="360" w:lineRule="auto"/>
    </w:pPr>
    <w:rPr>
      <w:rFonts w:ascii="Calibri" w:hAnsi="Calibri" w:eastAsiaTheme="minorEastAsia" w:cstheme="minorBidi"/>
      <w:sz w:val="24"/>
      <w:szCs w:val="22"/>
    </w:rPr>
  </w:style>
  <w:style w:type="character" w:styleId="1053" w:customStyle="1">
    <w:name w:val="bodybold1"/>
    <w:uiPriority w:val="0"/>
    <w:qFormat/>
    <w:rPr>
      <w:rFonts w:hint="default" w:ascii="Taipei" w:hAnsi="Taipei"/>
      <w:b/>
      <w:bCs/>
      <w:color w:val="0066ff"/>
      <w:sz w:val="26"/>
      <w:szCs w:val="26"/>
      <w:u w:val="none"/>
    </w:rPr>
  </w:style>
  <w:style w:type="character" w:styleId="1054" w:customStyle="1">
    <w:name w:val="flname8"/>
    <w:basedOn w:val="782"/>
    <w:uiPriority w:val="0"/>
    <w:qFormat/>
  </w:style>
  <w:style w:type="character" w:styleId="1055" w:customStyle="1">
    <w:name w:val="正文（首行缩进两字） Char Char"/>
    <w:uiPriority w:val="0"/>
    <w:qFormat/>
    <w:rPr>
      <w:rFonts w:eastAsia="宋体"/>
      <w:sz w:val="24"/>
      <w:lang w:val="en-US" w:eastAsia="zh-CN" w:bidi="ar-SA"/>
    </w:rPr>
  </w:style>
  <w:style w:type="character" w:styleId="1056" w:customStyle="1">
    <w:name w:val="标题 3 Char Char"/>
    <w:uiPriority w:val="0"/>
    <w:qFormat/>
    <w:rPr>
      <w:rFonts w:eastAsia="宋体"/>
      <w:b/>
      <w:sz w:val="32"/>
      <w:lang w:val="en-US" w:eastAsia="zh-CN" w:bidi="ar-SA"/>
    </w:rPr>
  </w:style>
  <w:style w:type="character" w:styleId="1057" w:customStyle="1">
    <w:name w:val="样式6 Char Char"/>
    <w:link w:val="1058"/>
    <w:uiPriority w:val="0"/>
    <w:qFormat/>
    <w:rPr>
      <w:rFonts w:ascii="宋体" w:hAnsi="宋体"/>
      <w:sz w:val="28"/>
      <w:szCs w:val="28"/>
    </w:rPr>
  </w:style>
  <w:style w:type="paragraph" w:styleId="1058" w:customStyle="1">
    <w:name w:val="样式6"/>
    <w:basedOn w:val="772"/>
    <w:link w:val="1057"/>
    <w:uiPriority w:val="0"/>
    <w:qFormat/>
    <w:pPr>
      <w:ind w:left="980" w:hanging="420"/>
      <w:spacing w:line="360" w:lineRule="auto"/>
    </w:pPr>
    <w:rPr>
      <w:rFonts w:ascii="宋体" w:hAnsi="宋体" w:eastAsiaTheme="minorEastAsia" w:cstheme="minorBidi"/>
      <w:sz w:val="28"/>
      <w:szCs w:val="28"/>
    </w:rPr>
  </w:style>
  <w:style w:type="character" w:styleId="1059" w:customStyle="1">
    <w:name w:val="页眉 字符"/>
    <w:uiPriority w:val="99"/>
    <w:qFormat/>
    <w:rPr>
      <w:sz w:val="18"/>
      <w:szCs w:val="18"/>
    </w:rPr>
  </w:style>
  <w:style w:type="character" w:styleId="1060" w:customStyle="1">
    <w:name w:val="WW8Num11z1"/>
    <w:uiPriority w:val="0"/>
    <w:qFormat/>
    <w:rPr>
      <w:rFonts w:ascii="Wingdings" w:hAnsi="Wingdings"/>
    </w:rPr>
  </w:style>
  <w:style w:type="character" w:styleId="1061" w:customStyle="1">
    <w:name w:val="样式 正文缩进 + 首行缩进:  2 字符 Char Char"/>
    <w:link w:val="1062"/>
    <w:uiPriority w:val="0"/>
    <w:qFormat/>
    <w:rPr>
      <w:rFonts w:cs="宋体"/>
      <w:sz w:val="24"/>
    </w:rPr>
  </w:style>
  <w:style w:type="paragraph" w:styleId="1062" w:customStyle="1">
    <w:name w:val="样式 正文缩进 + 首行缩进:  2 字符"/>
    <w:basedOn w:val="784"/>
    <w:link w:val="1061"/>
    <w:uiPriority w:val="0"/>
    <w:qFormat/>
    <w:pPr>
      <w:ind w:firstLine="200"/>
      <w:spacing w:line="360" w:lineRule="auto"/>
    </w:pPr>
    <w:rPr>
      <w:rFonts w:cs="宋体" w:asciiTheme="minorHAnsi" w:hAnsiTheme="minorHAnsi" w:eastAsiaTheme="minorEastAsia"/>
      <w:sz w:val="24"/>
      <w:szCs w:val="22"/>
    </w:rPr>
  </w:style>
  <w:style w:type="character" w:styleId="1063" w:customStyle="1">
    <w:name w:val="彩色网格 - 强调文字颜色 1 Char"/>
    <w:link w:val="1064"/>
    <w:uiPriority w:val="0"/>
    <w:qFormat/>
    <w:rPr>
      <w:rFonts w:eastAsia="方正仿宋_GBK"/>
      <w:i/>
      <w:iCs/>
      <w:color w:val="000000"/>
      <w:szCs w:val="24"/>
    </w:rPr>
  </w:style>
  <w:style w:type="paragraph" w:styleId="1064" w:customStyle="1">
    <w:name w:val="彩色网格 - 强调文字颜色 11"/>
    <w:basedOn w:val="772"/>
    <w:next w:val="772"/>
    <w:link w:val="1063"/>
    <w:uiPriority w:val="0"/>
    <w:qFormat/>
    <w:pPr>
      <w:ind w:firstLine="560"/>
      <w:spacing w:line="360" w:lineRule="auto"/>
    </w:pPr>
    <w:rPr>
      <w:rFonts w:eastAsia="方正仿宋_GBK" w:asciiTheme="minorHAnsi" w:hAnsiTheme="minorHAnsi" w:cstheme="minorBidi"/>
      <w:i/>
      <w:iCs/>
      <w:color w:val="000000"/>
    </w:rPr>
  </w:style>
  <w:style w:type="character" w:styleId="1065" w:customStyle="1">
    <w:name w:val="文档结构图 Char3"/>
    <w:uiPriority w:val="99"/>
    <w:qFormat/>
    <w:rPr>
      <w:rFonts w:ascii="宋体"/>
      <w:sz w:val="18"/>
      <w:szCs w:val="18"/>
    </w:rPr>
  </w:style>
  <w:style w:type="character" w:styleId="1066" w:customStyle="1">
    <w:name w:val="正文首行缩进 2 Char3"/>
    <w:uiPriority w:val="0"/>
    <w:semiHidden/>
    <w:qFormat/>
    <w:rPr>
      <w:rFonts w:ascii="Arial" w:hAnsi="Arial" w:eastAsia="方正仿宋_GBK" w:cs="Arial"/>
      <w:szCs w:val="24"/>
    </w:rPr>
  </w:style>
  <w:style w:type="character" w:styleId="1067" w:customStyle="1">
    <w:name w:val="样式7 Char Char"/>
    <w:link w:val="1068"/>
    <w:uiPriority w:val="0"/>
    <w:qFormat/>
    <w:rPr>
      <w:rFonts w:ascii="宋体" w:hAnsi="宋体"/>
      <w:sz w:val="28"/>
      <w:szCs w:val="28"/>
    </w:rPr>
  </w:style>
  <w:style w:type="paragraph" w:styleId="1068" w:customStyle="1">
    <w:name w:val="样式7"/>
    <w:basedOn w:val="772"/>
    <w:link w:val="1067"/>
    <w:uiPriority w:val="0"/>
    <w:qFormat/>
    <w:pPr>
      <w:ind w:left="980" w:hanging="420"/>
      <w:spacing w:line="360" w:lineRule="auto"/>
    </w:pPr>
    <w:rPr>
      <w:rFonts w:ascii="宋体" w:hAnsi="宋体" w:eastAsiaTheme="minorEastAsia" w:cstheme="minorBidi"/>
      <w:sz w:val="28"/>
      <w:szCs w:val="28"/>
    </w:rPr>
  </w:style>
  <w:style w:type="character" w:styleId="1069" w:customStyle="1">
    <w:name w:val="WW-Absatz-Standardschriftart11"/>
    <w:uiPriority w:val="0"/>
    <w:qFormat/>
  </w:style>
  <w:style w:type="character" w:styleId="1070" w:customStyle="1">
    <w:name w:val="正文文本 3 Char3"/>
    <w:uiPriority w:val="0"/>
    <w:qFormat/>
    <w:rPr>
      <w:rFonts w:ascii="仿宋_GB2312" w:hAnsi="Arial" w:eastAsia="仿宋_GB2312"/>
      <w:sz w:val="32"/>
    </w:rPr>
  </w:style>
  <w:style w:type="character" w:styleId="1071" w:customStyle="1">
    <w:name w:val="WW8Num34z2"/>
    <w:uiPriority w:val="0"/>
    <w:qFormat/>
    <w:rPr>
      <w:rFonts w:ascii="StarSymbol" w:hAnsi="StarSymbol" w:cs="StarSymbol"/>
      <w:sz w:val="18"/>
      <w:szCs w:val="18"/>
    </w:rPr>
  </w:style>
  <w:style w:type="character" w:styleId="1072" w:customStyle="1">
    <w:name w:val="日期 Char4"/>
    <w:uiPriority w:val="0"/>
    <w:qFormat/>
    <w:rPr>
      <w:rFonts w:ascii="仿宋_GB2312" w:eastAsia="仿宋_GB2312"/>
      <w:b/>
      <w:sz w:val="36"/>
      <w:szCs w:val="24"/>
    </w:rPr>
  </w:style>
  <w:style w:type="character" w:styleId="1073" w:customStyle="1">
    <w:name w:val="正文文本缩进 3 字符1"/>
    <w:uiPriority w:val="99"/>
    <w:qFormat/>
    <w:rPr>
      <w:rFonts w:ascii="宋体" w:hAnsi="Times New Roman" w:eastAsia="方正仿宋_GBK" w:cs="Times New Roman"/>
      <w:sz w:val="16"/>
      <w:szCs w:val="16"/>
    </w:rPr>
  </w:style>
  <w:style w:type="character" w:styleId="1074" w:customStyle="1">
    <w:name w:val="正文文本缩进 3 Char3"/>
    <w:uiPriority w:val="0"/>
    <w:qFormat/>
    <w:rPr>
      <w:rFonts w:ascii="Arial Unicode MS" w:hAnsi="Arial" w:eastAsia="Arial Unicode MS"/>
      <w:sz w:val="36"/>
    </w:rPr>
  </w:style>
  <w:style w:type="character" w:styleId="1075" w:customStyle="1">
    <w:name w:val="WW8Num6z1"/>
    <w:uiPriority w:val="0"/>
    <w:qFormat/>
    <w:rPr>
      <w:rFonts w:ascii="Wingdings" w:hAnsi="Wingdings"/>
    </w:rPr>
  </w:style>
  <w:style w:type="character" w:styleId="1076" w:customStyle="1">
    <w:name w:val="正文文本 2 Char3"/>
    <w:uiPriority w:val="0"/>
    <w:qFormat/>
    <w:rPr>
      <w:szCs w:val="24"/>
    </w:rPr>
  </w:style>
  <w:style w:type="character" w:styleId="1077" w:customStyle="1">
    <w:name w:val="WW8Num32z2"/>
    <w:uiPriority w:val="0"/>
    <w:qFormat/>
    <w:rPr>
      <w:rFonts w:ascii="StarSymbol" w:hAnsi="StarSymbol" w:cs="StarSymbol"/>
      <w:sz w:val="18"/>
      <w:szCs w:val="18"/>
    </w:rPr>
  </w:style>
  <w:style w:type="character" w:styleId="1078" w:customStyle="1">
    <w:name w:val="列表段落 字符1"/>
    <w:uiPriority w:val="34"/>
    <w:qFormat/>
    <w:rPr>
      <w:rFonts w:ascii="Calibri" w:hAnsi="Calibri"/>
      <w:sz w:val="21"/>
      <w:szCs w:val="22"/>
    </w:rPr>
  </w:style>
  <w:style w:type="character" w:styleId="1079" w:customStyle="1">
    <w:name w:val="WW8Num28z0"/>
    <w:uiPriority w:val="0"/>
    <w:qFormat/>
    <w:rPr>
      <w:rFonts w:ascii="Wingdings" w:hAnsi="Wingdings" w:cs="StarSymbol"/>
      <w:sz w:val="18"/>
      <w:szCs w:val="18"/>
    </w:rPr>
  </w:style>
  <w:style w:type="character" w:styleId="1080" w:customStyle="1">
    <w:name w:val="WW8Num2z2"/>
    <w:uiPriority w:val="0"/>
    <w:qFormat/>
    <w:rPr>
      <w:rFonts w:ascii="StarSymbol" w:hAnsi="StarSymbol" w:cs="StarSymbol"/>
      <w:sz w:val="18"/>
      <w:szCs w:val="18"/>
    </w:rPr>
  </w:style>
  <w:style w:type="character" w:styleId="1081" w:customStyle="1">
    <w:name w:val="apple-converted-space"/>
    <w:basedOn w:val="782"/>
    <w:uiPriority w:val="0"/>
    <w:qFormat/>
  </w:style>
  <w:style w:type="character" w:styleId="1082" w:customStyle="1">
    <w:name w:val="WW8Num35z2"/>
    <w:uiPriority w:val="0"/>
    <w:qFormat/>
    <w:rPr>
      <w:rFonts w:ascii="StarSymbol" w:hAnsi="StarSymbol" w:cs="StarSymbol"/>
      <w:sz w:val="18"/>
      <w:szCs w:val="18"/>
    </w:rPr>
  </w:style>
  <w:style w:type="character" w:styleId="1083" w:customStyle="1">
    <w:name w:val="标题 Char3"/>
    <w:uiPriority w:val="10"/>
    <w:qFormat/>
    <w:rPr>
      <w:rFonts w:ascii="Cambria" w:hAnsi="Cambria"/>
      <w:b/>
      <w:bCs/>
      <w:sz w:val="32"/>
      <w:szCs w:val="32"/>
    </w:rPr>
  </w:style>
  <w:style w:type="character" w:styleId="1084" w:customStyle="1">
    <w:name w:val="WW8Num10z0"/>
    <w:uiPriority w:val="0"/>
    <w:qFormat/>
    <w:rPr>
      <w:rFonts w:ascii="Wingdings" w:hAnsi="Wingdings" w:cs="StarSymbol"/>
      <w:sz w:val="18"/>
      <w:szCs w:val="18"/>
    </w:rPr>
  </w:style>
  <w:style w:type="character" w:styleId="1085" w:customStyle="1">
    <w:name w:val="正文首行缩进 Char5"/>
    <w:uiPriority w:val="0"/>
    <w:semiHidden/>
    <w:qFormat/>
    <w:rPr>
      <w:rFonts w:ascii="Arial" w:hAnsi="Arial"/>
      <w:szCs w:val="21"/>
    </w:rPr>
  </w:style>
  <w:style w:type="character" w:styleId="1086" w:customStyle="1">
    <w:name w:val="WW8Num32z0"/>
    <w:uiPriority w:val="0"/>
    <w:qFormat/>
    <w:rPr>
      <w:rFonts w:ascii="Wingdings" w:hAnsi="Wingdings" w:cs="StarSymbol"/>
      <w:sz w:val="18"/>
      <w:szCs w:val="18"/>
    </w:rPr>
  </w:style>
  <w:style w:type="character" w:styleId="1087" w:customStyle="1">
    <w:name w:val="正文首行缩进 Char1"/>
    <w:uiPriority w:val="0"/>
    <w:qFormat/>
    <w:rPr>
      <w:rFonts w:ascii="Times New Roman" w:hAnsi="Times New Roman" w:eastAsia="宋体" w:cs="Times New Roman"/>
      <w:szCs w:val="24"/>
    </w:rPr>
  </w:style>
  <w:style w:type="character" w:styleId="1088" w:customStyle="1">
    <w:name w:val="标题 3 字符1"/>
    <w:uiPriority w:val="0"/>
    <w:qFormat/>
    <w:rPr>
      <w:rFonts w:ascii="仿宋" w:eastAsia="仿宋"/>
      <w:b/>
      <w:sz w:val="32"/>
      <w:szCs w:val="32"/>
    </w:rPr>
  </w:style>
  <w:style w:type="character" w:styleId="1089" w:customStyle="1">
    <w:name w:val="正文首行缩进 Char2"/>
    <w:uiPriority w:val="0"/>
    <w:qFormat/>
    <w:rPr>
      <w:rFonts w:ascii="楷体_GB2312" w:hAnsi="Arial" w:eastAsia="楷体_GB2312"/>
      <w:sz w:val="21"/>
      <w:szCs w:val="24"/>
    </w:rPr>
  </w:style>
  <w:style w:type="character" w:styleId="1090" w:customStyle="1">
    <w:name w:val="正文文本 2 字符1"/>
    <w:uiPriority w:val="99"/>
    <w:semiHidden/>
    <w:qFormat/>
    <w:rPr>
      <w:rFonts w:ascii="Times New Roman" w:hAnsi="Times New Roman" w:eastAsia="方正仿宋_GBK" w:cs="Times New Roman"/>
      <w:sz w:val="24"/>
      <w:szCs w:val="24"/>
    </w:rPr>
  </w:style>
  <w:style w:type="character" w:styleId="1091" w:customStyle="1">
    <w:name w:val="Table Heading Char1"/>
    <w:link w:val="1092"/>
    <w:uiPriority w:val="0"/>
    <w:qFormat/>
    <w:rPr>
      <w:rFonts w:ascii="Book Antiqua" w:hAnsi="Book Antiqua" w:eastAsia="黑体" w:cs="Book Antiqua"/>
      <w:bCs/>
      <w:szCs w:val="21"/>
    </w:rPr>
  </w:style>
  <w:style w:type="paragraph" w:styleId="1092" w:customStyle="1">
    <w:name w:val="Table Heading"/>
    <w:basedOn w:val="772"/>
    <w:link w:val="1091"/>
    <w:uiPriority w:val="0"/>
    <w:qFormat/>
    <w:pPr>
      <w:jc w:val="left"/>
      <w:keepNext/>
      <w:spacing w:before="80" w:after="80" w:line="240" w:lineRule="atLeast"/>
    </w:pPr>
    <w:rPr>
      <w:rFonts w:ascii="Book Antiqua" w:hAnsi="Book Antiqua" w:eastAsia="黑体" w:cs="Book Antiqua"/>
      <w:bCs/>
      <w:szCs w:val="21"/>
    </w:rPr>
  </w:style>
  <w:style w:type="character" w:styleId="1093" w:customStyle="1">
    <w:name w:val="二级采标题 字符"/>
    <w:link w:val="1094"/>
    <w:uiPriority w:val="0"/>
    <w:qFormat/>
    <w:rPr>
      <w:rFonts w:ascii="Calibri" w:hAnsi="Calibri"/>
    </w:rPr>
  </w:style>
  <w:style w:type="paragraph" w:styleId="1094" w:customStyle="1">
    <w:name w:val="二级采标题"/>
    <w:next w:val="1095"/>
    <w:link w:val="1093"/>
    <w:uiPriority w:val="0"/>
    <w:qFormat/>
    <w:pPr>
      <w:ind w:left="1134" w:hanging="1134"/>
    </w:pPr>
    <w:rPr>
      <w:rFonts w:ascii="Calibri" w:hAnsi="Calibri" w:eastAsiaTheme="minorEastAsia" w:cstheme="minorBidi"/>
      <w:sz w:val="21"/>
      <w:szCs w:val="22"/>
      <w:lang w:val="en-US" w:eastAsia="zh-CN" w:bidi="ar-SA"/>
    </w:rPr>
  </w:style>
  <w:style w:type="paragraph" w:styleId="1095" w:customStyle="1">
    <w:name w:val="段"/>
    <w:uiPriority w:val="0"/>
    <w:qFormat/>
    <w:pPr>
      <w:ind w:firstLine="200"/>
      <w:jc w:val="both"/>
    </w:pPr>
    <w:rPr>
      <w:rFonts w:ascii="宋体" w:hAnsi="Times New Roman" w:eastAsia="宋体" w:cs="Times New Roman"/>
      <w:sz w:val="21"/>
      <w:lang w:val="en-US" w:eastAsia="zh-CN" w:bidi="ar-SA"/>
    </w:rPr>
  </w:style>
  <w:style w:type="character" w:styleId="1096" w:customStyle="1">
    <w:name w:val="Table Text Char"/>
    <w:link w:val="1097"/>
    <w:uiPriority w:val="0"/>
    <w:qFormat/>
    <w:rPr>
      <w:rFonts w:cs="Arial"/>
      <w:szCs w:val="21"/>
    </w:rPr>
  </w:style>
  <w:style w:type="paragraph" w:styleId="1097" w:customStyle="1">
    <w:name w:val="Table Text"/>
    <w:basedOn w:val="772"/>
    <w:link w:val="1096"/>
    <w:uiPriority w:val="0"/>
    <w:qFormat/>
    <w:pPr>
      <w:jc w:val="left"/>
      <w:spacing w:before="80" w:after="80" w:line="240" w:lineRule="atLeast"/>
    </w:pPr>
    <w:rPr>
      <w:rFonts w:cs="Arial" w:asciiTheme="minorHAnsi" w:hAnsiTheme="minorHAnsi" w:eastAsiaTheme="minorEastAsia"/>
      <w:szCs w:val="21"/>
    </w:rPr>
  </w:style>
  <w:style w:type="character" w:styleId="1098" w:customStyle="1">
    <w:name w:val="WW8Num28z2"/>
    <w:uiPriority w:val="0"/>
    <w:qFormat/>
    <w:rPr>
      <w:rFonts w:ascii="StarSymbol" w:hAnsi="StarSymbol" w:cs="StarSymbol"/>
      <w:sz w:val="18"/>
      <w:szCs w:val="18"/>
    </w:rPr>
  </w:style>
  <w:style w:type="character" w:styleId="1099" w:customStyle="1">
    <w:name w:val="标题2 Char"/>
    <w:link w:val="1100"/>
    <w:uiPriority w:val="0"/>
    <w:qFormat/>
    <w:rPr>
      <w:rFonts w:ascii="宋体" w:hAnsi="宋体"/>
      <w:b/>
      <w:bCs/>
      <w:sz w:val="28"/>
      <w:szCs w:val="28"/>
    </w:rPr>
  </w:style>
  <w:style w:type="paragraph" w:styleId="1100" w:customStyle="1">
    <w:name w:val="标题2"/>
    <w:basedOn w:val="774"/>
    <w:next w:val="772"/>
    <w:link w:val="1099"/>
    <w:uiPriority w:val="0"/>
    <w:qFormat/>
    <w:pPr>
      <w:ind w:left="425"/>
      <w:jc w:val="left"/>
      <w:spacing w:before="0" w:after="0" w:line="360" w:lineRule="auto"/>
    </w:pPr>
    <w:rPr>
      <w:rFonts w:ascii="宋体" w:hAnsi="宋体" w:eastAsiaTheme="minorEastAsia" w:cstheme="minorBidi"/>
      <w:bCs/>
      <w:sz w:val="28"/>
      <w:szCs w:val="28"/>
    </w:rPr>
  </w:style>
  <w:style w:type="character" w:styleId="1101" w:customStyle="1">
    <w:name w:val="WW8Num17z1"/>
    <w:uiPriority w:val="0"/>
    <w:qFormat/>
    <w:rPr>
      <w:rFonts w:ascii="Wingdings 2" w:hAnsi="Wingdings 2" w:cs="StarSymbol"/>
      <w:sz w:val="18"/>
      <w:szCs w:val="18"/>
    </w:rPr>
  </w:style>
  <w:style w:type="character" w:styleId="1102" w:customStyle="1">
    <w:name w:val="font01"/>
    <w:uiPriority w:val="0"/>
    <w:qFormat/>
    <w:rPr>
      <w:rFonts w:hint="eastAsia" w:ascii="楷体" w:hAnsi="楷体" w:eastAsia="楷体" w:cs="楷体"/>
      <w:color w:val="ff0000"/>
      <w:sz w:val="22"/>
      <w:szCs w:val="22"/>
      <w:u w:val="none"/>
    </w:rPr>
  </w:style>
  <w:style w:type="character" w:styleId="1103" w:customStyle="1">
    <w:name w:val="WW8Num23z0"/>
    <w:uiPriority w:val="0"/>
    <w:qFormat/>
    <w:rPr>
      <w:rFonts w:ascii="Wingdings" w:hAnsi="Wingdings" w:cs="StarSymbol"/>
      <w:sz w:val="18"/>
      <w:szCs w:val="18"/>
    </w:rPr>
  </w:style>
  <w:style w:type="character" w:styleId="1104" w:customStyle="1">
    <w:name w:val="font21"/>
    <w:uiPriority w:val="0"/>
    <w:qFormat/>
    <w:rPr>
      <w:rFonts w:hint="eastAsia" w:ascii="楷体" w:hAnsi="楷体" w:eastAsia="楷体" w:cs="楷体"/>
      <w:color w:val="000000"/>
      <w:sz w:val="22"/>
      <w:szCs w:val="22"/>
      <w:u w:val="none"/>
    </w:rPr>
  </w:style>
  <w:style w:type="character" w:styleId="1105" w:customStyle="1">
    <w:name w:val="Absatz-Standardschriftart"/>
    <w:uiPriority w:val="0"/>
    <w:qFormat/>
  </w:style>
  <w:style w:type="character" w:styleId="1106" w:customStyle="1">
    <w:name w:val="批注文字 Char1"/>
    <w:uiPriority w:val="0"/>
    <w:qFormat/>
    <w:rPr>
      <w:rFonts w:ascii="Times New Roman" w:hAnsi="Times New Roman" w:eastAsia="宋体" w:cs="Times New Roman"/>
      <w:szCs w:val="24"/>
    </w:rPr>
  </w:style>
  <w:style w:type="character" w:styleId="1107" w:customStyle="1">
    <w:name w:val="WW8Num20z1"/>
    <w:uiPriority w:val="0"/>
    <w:qFormat/>
    <w:rPr>
      <w:rFonts w:ascii="Wingdings 2" w:hAnsi="Wingdings 2" w:cs="StarSymbol"/>
      <w:sz w:val="18"/>
      <w:szCs w:val="18"/>
    </w:rPr>
  </w:style>
  <w:style w:type="character" w:styleId="1108" w:customStyle="1">
    <w:name w:val="font31"/>
    <w:uiPriority w:val="0"/>
    <w:qFormat/>
    <w:rPr>
      <w:rFonts w:hint="eastAsia" w:ascii="宋体" w:hAnsi="宋体" w:eastAsia="宋体" w:cs="宋体"/>
      <w:b/>
      <w:color w:val="000000"/>
      <w:sz w:val="24"/>
      <w:szCs w:val="24"/>
      <w:u w:val="none"/>
    </w:rPr>
  </w:style>
  <w:style w:type="character" w:styleId="1109" w:customStyle="1">
    <w:name w:val="金宏发行正文 Char Char Char"/>
    <w:uiPriority w:val="0"/>
    <w:qFormat/>
    <w:rPr>
      <w:rFonts w:hint="eastAsia" w:ascii="仿宋_GB2312" w:eastAsia="仿宋_GB2312" w:cs="宋体"/>
      <w:sz w:val="28"/>
    </w:rPr>
  </w:style>
  <w:style w:type="character" w:styleId="1110" w:customStyle="1">
    <w:name w:val="se11"/>
    <w:uiPriority w:val="0"/>
    <w:qFormat/>
    <w:rPr>
      <w:rFonts w:ascii="Tahoma" w:hAnsi="Tahoma" w:cs="Times New Roman"/>
      <w:color w:val="000000"/>
      <w:sz w:val="24"/>
      <w:lang w:bidi="ar-SA"/>
    </w:rPr>
  </w:style>
  <w:style w:type="character" w:styleId="1111" w:customStyle="1">
    <w:name w:val="WW8Num6z2"/>
    <w:uiPriority w:val="0"/>
    <w:qFormat/>
    <w:rPr>
      <w:rFonts w:ascii="StarSymbol" w:hAnsi="StarSymbol" w:cs="StarSymbol"/>
      <w:sz w:val="18"/>
      <w:szCs w:val="18"/>
    </w:rPr>
  </w:style>
  <w:style w:type="character" w:styleId="1112" w:customStyle="1">
    <w:name w:val="模板正文 Char"/>
    <w:link w:val="1113"/>
    <w:uiPriority w:val="0"/>
    <w:qFormat/>
    <w:rPr>
      <w:rFonts w:ascii="Calibri" w:hAnsi="Calibri"/>
      <w:sz w:val="28"/>
      <w:szCs w:val="21"/>
    </w:rPr>
  </w:style>
  <w:style w:type="paragraph" w:styleId="1113" w:customStyle="1">
    <w:name w:val="模板正文"/>
    <w:basedOn w:val="772"/>
    <w:link w:val="1112"/>
    <w:uiPriority w:val="0"/>
    <w:qFormat/>
    <w:pPr>
      <w:ind w:firstLine="200"/>
      <w:spacing w:line="360" w:lineRule="auto"/>
    </w:pPr>
    <w:rPr>
      <w:rFonts w:ascii="Calibri" w:hAnsi="Calibri" w:eastAsiaTheme="minorEastAsia" w:cstheme="minorBidi"/>
      <w:sz w:val="28"/>
      <w:szCs w:val="21"/>
    </w:rPr>
  </w:style>
  <w:style w:type="character" w:styleId="1114" w:customStyle="1">
    <w:name w:val="批注框文本 字符1"/>
    <w:uiPriority w:val="99"/>
    <w:qFormat/>
    <w:rPr>
      <w:rFonts w:ascii="Times New Roman" w:hAnsi="Times New Roman" w:eastAsia="方正仿宋_GBK" w:cs="Times New Roman"/>
      <w:sz w:val="18"/>
      <w:szCs w:val="18"/>
    </w:rPr>
  </w:style>
  <w:style w:type="character" w:styleId="1115" w:customStyle="1">
    <w:name w:val="标书正文 Char"/>
    <w:link w:val="1116"/>
    <w:uiPriority w:val="0"/>
    <w:qFormat/>
    <w:rPr>
      <w:rFonts w:ascii="Calibri" w:hAnsi="Calibri"/>
    </w:rPr>
  </w:style>
  <w:style w:type="paragraph" w:styleId="1116" w:customStyle="1">
    <w:name w:val="标书正文"/>
    <w:basedOn w:val="772"/>
    <w:link w:val="1115"/>
    <w:uiPriority w:val="0"/>
    <w:qFormat/>
    <w:pPr>
      <w:ind w:firstLine="200"/>
      <w:spacing w:before="120" w:line="360" w:lineRule="auto"/>
    </w:pPr>
    <w:rPr>
      <w:rFonts w:ascii="Calibri" w:hAnsi="Calibri" w:eastAsiaTheme="minorEastAsia" w:cstheme="minorBidi"/>
      <w:szCs w:val="22"/>
    </w:rPr>
  </w:style>
  <w:style w:type="character" w:styleId="1117" w:customStyle="1">
    <w:name w:val="二级条标题 字符"/>
    <w:link w:val="1118"/>
    <w:uiPriority w:val="0"/>
    <w:qFormat/>
    <w:rPr>
      <w:rFonts w:ascii="黑体" w:eastAsia="黑体"/>
    </w:rPr>
  </w:style>
  <w:style w:type="paragraph" w:styleId="1118" w:customStyle="1">
    <w:name w:val="二级条标题"/>
    <w:basedOn w:val="1119"/>
    <w:next w:val="1095"/>
    <w:link w:val="1117"/>
    <w:uiPriority w:val="0"/>
    <w:qFormat/>
    <w:pPr>
      <w:ind w:left="630"/>
      <w:tabs>
        <w:tab w:val="left" w:pos="567" w:leader="none"/>
        <w:tab w:val="left" w:pos="780" w:leader="none"/>
      </w:tabs>
      <w:outlineLvl w:val="3"/>
    </w:pPr>
  </w:style>
  <w:style w:type="paragraph" w:styleId="1119" w:customStyle="1">
    <w:name w:val="一级条标题"/>
    <w:basedOn w:val="1120"/>
    <w:next w:val="1095"/>
    <w:link w:val="1233"/>
    <w:uiPriority w:val="0"/>
    <w:qFormat/>
    <w:pPr>
      <w:ind w:left="420" w:hanging="420"/>
      <w:tabs>
        <w:tab w:val="left" w:pos="567" w:leader="none"/>
        <w:tab w:val="left" w:pos="780" w:leader="none"/>
      </w:tabs>
      <w:outlineLvl w:val="2"/>
    </w:pPr>
  </w:style>
  <w:style w:type="paragraph" w:styleId="1120" w:customStyle="1">
    <w:name w:val="章标题"/>
    <w:next w:val="1095"/>
    <w:link w:val="1441"/>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21" w:customStyle="1">
    <w:name w:val="页脚 Char1"/>
    <w:uiPriority w:val="0"/>
    <w:qFormat/>
    <w:rPr>
      <w:sz w:val="18"/>
      <w:szCs w:val="18"/>
    </w:rPr>
  </w:style>
  <w:style w:type="character" w:styleId="1122" w:customStyle="1">
    <w:name w:val="WW8Num15z1"/>
    <w:uiPriority w:val="0"/>
    <w:qFormat/>
    <w:rPr>
      <w:rFonts w:ascii="Wingdings 2" w:hAnsi="Wingdings 2" w:cs="StarSymbol"/>
      <w:sz w:val="18"/>
      <w:szCs w:val="18"/>
    </w:rPr>
  </w:style>
  <w:style w:type="character" w:styleId="1123" w:customStyle="1">
    <w:name w:val="n正文 Char"/>
    <w:link w:val="1124"/>
    <w:uiPriority w:val="0"/>
    <w:qFormat/>
    <w:rPr>
      <w:rFonts w:eastAsia="仿宋_GB2312"/>
      <w:color w:val="000000"/>
      <w:sz w:val="28"/>
      <w:szCs w:val="28"/>
    </w:rPr>
  </w:style>
  <w:style w:type="paragraph" w:styleId="1124" w:customStyle="1">
    <w:name w:val="n正文"/>
    <w:link w:val="1123"/>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25" w:customStyle="1">
    <w:name w:val="Table Text Char1"/>
    <w:uiPriority w:val="0"/>
    <w:qFormat/>
    <w:rPr>
      <w:sz w:val="21"/>
      <w:szCs w:val="21"/>
    </w:rPr>
  </w:style>
  <w:style w:type="character" w:styleId="1126" w:customStyle="1">
    <w:name w:val="正文文本缩进 Char1"/>
    <w:uiPriority w:val="0"/>
    <w:qFormat/>
    <w:rPr>
      <w:rFonts w:ascii="Calibri" w:hAnsi="Calibri" w:eastAsia="宋体" w:cs="Times New Roman"/>
    </w:rPr>
  </w:style>
  <w:style w:type="character" w:styleId="1127" w:customStyle="1">
    <w:name w:val="文章正文 Char"/>
    <w:uiPriority w:val="0"/>
    <w:qFormat/>
    <w:rPr>
      <w:rFonts w:hint="default" w:ascii="Calibri" w:hAnsi="Calibri"/>
      <w:sz w:val="21"/>
      <w:szCs w:val="24"/>
    </w:rPr>
  </w:style>
  <w:style w:type="character" w:styleId="1128" w:customStyle="1">
    <w:name w:val="GEO正文 Char"/>
    <w:link w:val="1129"/>
    <w:uiPriority w:val="0"/>
    <w:qFormat/>
    <w:rPr>
      <w:rFonts w:eastAsia="仿宋_GB2312"/>
      <w:sz w:val="28"/>
    </w:rPr>
  </w:style>
  <w:style w:type="paragraph" w:styleId="1129" w:customStyle="1">
    <w:name w:val="GEO正文"/>
    <w:basedOn w:val="772"/>
    <w:link w:val="1128"/>
    <w:uiPriority w:val="0"/>
    <w:qFormat/>
    <w:pPr>
      <w:ind w:firstLine="200"/>
      <w:spacing w:line="360" w:lineRule="auto"/>
    </w:pPr>
    <w:rPr>
      <w:rFonts w:eastAsia="仿宋_GB2312" w:asciiTheme="minorHAnsi" w:hAnsiTheme="minorHAnsi" w:cstheme="minorBidi"/>
      <w:sz w:val="28"/>
      <w:szCs w:val="22"/>
    </w:rPr>
  </w:style>
  <w:style w:type="character" w:styleId="1130" w:customStyle="1">
    <w:name w:val="WW8Num35z1"/>
    <w:uiPriority w:val="0"/>
    <w:qFormat/>
    <w:rPr>
      <w:rFonts w:ascii="Wingdings 2" w:hAnsi="Wingdings 2" w:cs="StarSymbol"/>
      <w:sz w:val="18"/>
      <w:szCs w:val="18"/>
    </w:rPr>
  </w:style>
  <w:style w:type="character" w:styleId="1131" w:customStyle="1">
    <w:name w:val="页眉 Char1"/>
    <w:uiPriority w:val="0"/>
    <w:qFormat/>
    <w:rPr>
      <w:sz w:val="18"/>
      <w:szCs w:val="18"/>
    </w:rPr>
  </w:style>
  <w:style w:type="character" w:styleId="1132" w:customStyle="1">
    <w:name w:val="WW8Num34z1"/>
    <w:uiPriority w:val="0"/>
    <w:qFormat/>
    <w:rPr>
      <w:rFonts w:ascii="Wingdings 2" w:hAnsi="Wingdings 2" w:cs="StarSymbol"/>
      <w:sz w:val="18"/>
      <w:szCs w:val="18"/>
    </w:rPr>
  </w:style>
  <w:style w:type="character" w:styleId="1133" w:customStyle="1">
    <w:name w:val="文档结构图 Char1"/>
    <w:uiPriority w:val="0"/>
    <w:qFormat/>
    <w:rPr>
      <w:rFonts w:ascii="宋体" w:hAnsi="Calibri" w:eastAsia="宋体" w:cs="Times New Roman"/>
      <w:sz w:val="18"/>
      <w:szCs w:val="18"/>
    </w:rPr>
  </w:style>
  <w:style w:type="character" w:styleId="1134" w:customStyle="1">
    <w:name w:val="WW8Num21z0"/>
    <w:uiPriority w:val="0"/>
    <w:qFormat/>
    <w:rPr>
      <w:rFonts w:ascii="Wingdings" w:hAnsi="Wingdings" w:cs="StarSymbol"/>
      <w:sz w:val="18"/>
      <w:szCs w:val="18"/>
    </w:rPr>
  </w:style>
  <w:style w:type="character" w:styleId="1135" w:customStyle="1">
    <w:name w:val="页脚 Char2"/>
    <w:uiPriority w:val="99"/>
    <w:qFormat/>
    <w:rPr>
      <w:sz w:val="18"/>
      <w:szCs w:val="18"/>
    </w:rPr>
  </w:style>
  <w:style w:type="character" w:styleId="1136" w:customStyle="1">
    <w:name w:val="WW8Num1z1"/>
    <w:uiPriority w:val="0"/>
    <w:qFormat/>
    <w:rPr>
      <w:rFonts w:ascii="Wingdings" w:hAnsi="Wingdings"/>
    </w:rPr>
  </w:style>
  <w:style w:type="character" w:styleId="1137" w:customStyle="1">
    <w:name w:val="批注主题 Char1"/>
    <w:uiPriority w:val="0"/>
    <w:qFormat/>
    <w:rPr>
      <w:rFonts w:ascii="Calibri" w:hAnsi="Calibri" w:eastAsia="宋体" w:cs="Times New Roman"/>
      <w:b/>
      <w:bCs/>
      <w:sz w:val="21"/>
      <w:szCs w:val="22"/>
    </w:rPr>
  </w:style>
  <w:style w:type="character" w:styleId="1138" w:customStyle="1">
    <w:name w:val="我的图表标题 Char"/>
    <w:uiPriority w:val="0"/>
    <w:qFormat/>
    <w:rPr>
      <w:rFonts w:hint="default" w:ascii="Cambria" w:hAnsi="Cambria" w:eastAsia="黑体" w:cs="宋体"/>
      <w:sz w:val="24"/>
    </w:rPr>
  </w:style>
  <w:style w:type="character" w:styleId="1139" w:customStyle="1">
    <w:name w:val="页眉 Char2"/>
    <w:uiPriority w:val="99"/>
    <w:qFormat/>
    <w:rPr>
      <w:sz w:val="18"/>
      <w:szCs w:val="18"/>
    </w:rPr>
  </w:style>
  <w:style w:type="character" w:styleId="1140" w:customStyle="1">
    <w:name w:val="WW8Num14z2"/>
    <w:uiPriority w:val="0"/>
    <w:qFormat/>
    <w:rPr>
      <w:rFonts w:ascii="StarSymbol" w:hAnsi="StarSymbol" w:cs="StarSymbol"/>
      <w:sz w:val="18"/>
      <w:szCs w:val="18"/>
    </w:rPr>
  </w:style>
  <w:style w:type="character" w:styleId="1141" w:customStyle="1">
    <w:name w:val="正文文本缩进 2 Char1"/>
    <w:uiPriority w:val="0"/>
    <w:qFormat/>
    <w:rPr>
      <w:rFonts w:ascii="Calibri" w:hAnsi="Calibri" w:eastAsia="宋体" w:cs="Times New Roman"/>
    </w:rPr>
  </w:style>
  <w:style w:type="character" w:styleId="1142" w:customStyle="1">
    <w:name w:val="不明显强调1"/>
    <w:uiPriority w:val="0"/>
    <w:qFormat/>
    <w:rPr>
      <w:i/>
      <w:iCs/>
      <w:color w:val="808080"/>
    </w:rPr>
  </w:style>
  <w:style w:type="character" w:styleId="1143" w:customStyle="1">
    <w:name w:val="正文文本缩进 3 Char1"/>
    <w:uiPriority w:val="0"/>
    <w:qFormat/>
    <w:rPr>
      <w:rFonts w:ascii="Calibri" w:hAnsi="Calibri" w:eastAsia="宋体" w:cs="Times New Roman"/>
      <w:sz w:val="16"/>
      <w:szCs w:val="16"/>
    </w:rPr>
  </w:style>
  <w:style w:type="character" w:styleId="1144" w:customStyle="1">
    <w:name w:val="批注文字 字符1"/>
    <w:uiPriority w:val="0"/>
    <w:qFormat/>
    <w:rPr>
      <w:rFonts w:ascii="Times New Roman" w:hAnsi="Times New Roman" w:eastAsia="方正仿宋_GBK" w:cs="Times New Roman"/>
      <w:sz w:val="24"/>
      <w:szCs w:val="24"/>
    </w:rPr>
  </w:style>
  <w:style w:type="character" w:styleId="1145" w:customStyle="1">
    <w:name w:val="纯文本 Char2"/>
    <w:uiPriority w:val="0"/>
    <w:qFormat/>
    <w:rPr>
      <w:rFonts w:ascii="宋体" w:hAnsi="Courier New" w:eastAsia="宋体" w:cs="Courier New"/>
      <w:szCs w:val="21"/>
    </w:rPr>
  </w:style>
  <w:style w:type="character" w:styleId="1146" w:customStyle="1">
    <w:name w:val="WW8Num19z1"/>
    <w:uiPriority w:val="0"/>
    <w:qFormat/>
    <w:rPr>
      <w:rFonts w:ascii="Wingdings" w:hAnsi="Wingdings"/>
    </w:rPr>
  </w:style>
  <w:style w:type="character" w:styleId="1147" w:customStyle="1">
    <w:name w:val="正文文本缩进 Char2"/>
    <w:uiPriority w:val="99"/>
    <w:semiHidden/>
    <w:qFormat/>
    <w:rPr>
      <w:sz w:val="21"/>
      <w:szCs w:val="22"/>
    </w:rPr>
  </w:style>
  <w:style w:type="character" w:styleId="1148" w:customStyle="1">
    <w:name w:val="WW8Num14z7"/>
    <w:uiPriority w:val="0"/>
    <w:qFormat/>
    <w:rPr>
      <w:rFonts w:ascii="Wingdings" w:hAnsi="Wingdings"/>
    </w:rPr>
  </w:style>
  <w:style w:type="character" w:styleId="1149" w:customStyle="1">
    <w:name w:val="正文文本缩进 2 Char2"/>
    <w:uiPriority w:val="99"/>
    <w:semiHidden/>
    <w:qFormat/>
    <w:rPr>
      <w:sz w:val="21"/>
      <w:szCs w:val="22"/>
    </w:rPr>
  </w:style>
  <w:style w:type="character" w:styleId="1150" w:customStyle="1">
    <w:name w:val="WW8Num23z1"/>
    <w:uiPriority w:val="0"/>
    <w:qFormat/>
    <w:rPr>
      <w:rFonts w:ascii="Wingdings 2" w:hAnsi="Wingdings 2" w:cs="StarSymbol"/>
      <w:sz w:val="18"/>
      <w:szCs w:val="18"/>
    </w:rPr>
  </w:style>
  <w:style w:type="character" w:styleId="1151" w:customStyle="1">
    <w:name w:val="批注框文本 Char1"/>
    <w:uiPriority w:val="0"/>
    <w:qFormat/>
    <w:rPr>
      <w:sz w:val="18"/>
      <w:szCs w:val="18"/>
    </w:rPr>
  </w:style>
  <w:style w:type="character" w:styleId="1152" w:customStyle="1">
    <w:name w:val="WW8Num3z2"/>
    <w:uiPriority w:val="0"/>
    <w:qFormat/>
    <w:rPr>
      <w:rFonts w:ascii="StarSymbol" w:hAnsi="StarSymbol" w:cs="StarSymbol"/>
      <w:sz w:val="18"/>
      <w:szCs w:val="18"/>
    </w:rPr>
  </w:style>
  <w:style w:type="character" w:styleId="1153" w:customStyle="1">
    <w:name w:val="文档结构图 Char2"/>
    <w:uiPriority w:val="99"/>
    <w:qFormat/>
    <w:rPr>
      <w:rFonts w:ascii="宋体"/>
      <w:sz w:val="18"/>
      <w:szCs w:val="18"/>
    </w:rPr>
  </w:style>
  <w:style w:type="character" w:styleId="1154" w:customStyle="1">
    <w:name w:val="样式 InfoBlue + 倾斜 Char"/>
    <w:uiPriority w:val="0"/>
    <w:qFormat/>
    <w:rPr>
      <w:color w:val="0000ff"/>
      <w:sz w:val="21"/>
    </w:rPr>
  </w:style>
  <w:style w:type="character" w:styleId="1155" w:customStyle="1">
    <w:name w:val="批注文字 Char2"/>
    <w:uiPriority w:val="0"/>
    <w:qFormat/>
    <w:rPr>
      <w:sz w:val="21"/>
      <w:szCs w:val="22"/>
    </w:rPr>
  </w:style>
  <w:style w:type="character" w:styleId="1156" w:customStyle="1">
    <w:name w:val="批注主题 Char2"/>
    <w:uiPriority w:val="0"/>
    <w:qFormat/>
    <w:rPr>
      <w:b/>
      <w:bCs/>
      <w:sz w:val="21"/>
      <w:szCs w:val="22"/>
    </w:rPr>
  </w:style>
  <w:style w:type="character" w:styleId="1157" w:customStyle="1">
    <w:name w:val="Char Char6"/>
    <w:uiPriority w:val="0"/>
    <w:qFormat/>
    <w:rPr>
      <w:b/>
      <w:bCs/>
      <w:sz w:val="44"/>
      <w:szCs w:val="44"/>
    </w:rPr>
  </w:style>
  <w:style w:type="character" w:styleId="1158" w:customStyle="1">
    <w:name w:val="题注 字符"/>
    <w:link w:val="791"/>
    <w:uiPriority w:val="0"/>
    <w:qFormat/>
    <w:rPr>
      <w:rFonts w:ascii="Cambria" w:hAnsi="Cambria" w:eastAsia="黑体"/>
    </w:rPr>
  </w:style>
  <w:style w:type="character" w:styleId="1159" w:customStyle="1">
    <w:name w:val="p0 Char"/>
    <w:link w:val="1160"/>
    <w:uiPriority w:val="0"/>
    <w:qFormat/>
    <w:rPr>
      <w:szCs w:val="21"/>
    </w:rPr>
  </w:style>
  <w:style w:type="paragraph" w:styleId="1160" w:customStyle="1">
    <w:name w:val="p0"/>
    <w:basedOn w:val="772"/>
    <w:link w:val="1159"/>
    <w:uiPriority w:val="0"/>
    <w:qFormat/>
    <w:pPr>
      <w:widowControl/>
    </w:pPr>
    <w:rPr>
      <w:rFonts w:asciiTheme="minorHAnsi" w:hAnsiTheme="minorHAnsi" w:eastAsiaTheme="minorEastAsia" w:cstheme="minorBidi"/>
      <w:szCs w:val="21"/>
    </w:rPr>
  </w:style>
  <w:style w:type="character" w:styleId="1161" w:customStyle="1">
    <w:name w:val="脚注文本 Char3"/>
    <w:uiPriority w:val="0"/>
    <w:qFormat/>
    <w:rPr>
      <w:rFonts w:ascii="Calibri" w:hAnsi="Calibri"/>
      <w:sz w:val="18"/>
      <w:szCs w:val="18"/>
    </w:rPr>
  </w:style>
  <w:style w:type="character" w:styleId="1162" w:customStyle="1">
    <w:name w:val="标准文本 Char"/>
    <w:link w:val="1163"/>
    <w:uiPriority w:val="0"/>
    <w:qFormat/>
    <w:rPr>
      <w:rFonts w:cs="宋体"/>
      <w:szCs w:val="21"/>
    </w:rPr>
  </w:style>
  <w:style w:type="paragraph" w:styleId="1163" w:customStyle="1">
    <w:name w:val="标准文本"/>
    <w:basedOn w:val="772"/>
    <w:link w:val="1162"/>
    <w:uiPriority w:val="0"/>
    <w:qFormat/>
    <w:pPr>
      <w:ind w:firstLine="420"/>
      <w:spacing w:line="360" w:lineRule="auto"/>
    </w:pPr>
    <w:rPr>
      <w:rFonts w:cs="宋体" w:asciiTheme="minorHAnsi" w:hAnsiTheme="minorHAnsi" w:eastAsiaTheme="minorEastAsia"/>
      <w:szCs w:val="21"/>
    </w:rPr>
  </w:style>
  <w:style w:type="character" w:styleId="1164" w:customStyle="1">
    <w:name w:val="普通(网站) 字符"/>
    <w:link w:val="836"/>
    <w:uiPriority w:val="0"/>
    <w:qFormat/>
    <w:rPr>
      <w:rFonts w:ascii="宋体" w:hAnsi="宋体" w:cs="宋体"/>
      <w:color w:val="000000"/>
      <w:sz w:val="24"/>
      <w:szCs w:val="24"/>
    </w:rPr>
  </w:style>
  <w:style w:type="character" w:styleId="1165" w:customStyle="1">
    <w:name w:val="无间隔 字符1"/>
    <w:link w:val="1166"/>
    <w:uiPriority w:val="0"/>
    <w:qFormat/>
    <w:rPr>
      <w:rFonts w:ascii="Calibri" w:hAnsi="Calibri"/>
    </w:rPr>
  </w:style>
  <w:style w:type="paragraph" w:styleId="1166">
    <w:name w:val="No Spacing"/>
    <w:link w:val="1165"/>
    <w:uiPriority w:val="0"/>
    <w:qFormat/>
    <w:pPr>
      <w:jc w:val="both"/>
      <w:widowControl w:val="off"/>
    </w:pPr>
    <w:rPr>
      <w:rFonts w:ascii="Calibri" w:hAnsi="Calibri" w:eastAsiaTheme="minorEastAsia" w:cstheme="minorBidi"/>
      <w:sz w:val="21"/>
      <w:szCs w:val="22"/>
      <w:lang w:val="en-US" w:eastAsia="zh-CN" w:bidi="ar-SA"/>
    </w:rPr>
  </w:style>
  <w:style w:type="character" w:styleId="1167" w:customStyle="1">
    <w:name w:val="页码1"/>
    <w:basedOn w:val="782"/>
    <w:uiPriority w:val="0"/>
    <w:qFormat/>
  </w:style>
  <w:style w:type="character" w:styleId="1168" w:customStyle="1">
    <w:name w:val="11111 Char"/>
    <w:uiPriority w:val="0"/>
    <w:qFormat/>
    <w:rPr>
      <w:rFonts w:hint="eastAsia" w:ascii="宋体" w:hAnsi="宋体" w:eastAsia="宋体" w:cs="宋体"/>
      <w:color w:val="000000"/>
      <w:sz w:val="24"/>
      <w:szCs w:val="24"/>
      <w:lang w:val="zh-CN"/>
    </w:rPr>
  </w:style>
  <w:style w:type="character" w:styleId="1169" w:customStyle="1">
    <w:name w:val="正文文本 Char1"/>
    <w:uiPriority w:val="0"/>
    <w:qFormat/>
    <w:rPr>
      <w:rFonts w:ascii="Times New Roman" w:hAnsi="Times New Roman" w:eastAsia="宋体" w:cs="Times New Roman"/>
      <w:szCs w:val="24"/>
    </w:rPr>
  </w:style>
  <w:style w:type="character" w:styleId="1170" w:customStyle="1">
    <w:name w:val="WW8Num26z1"/>
    <w:uiPriority w:val="0"/>
    <w:qFormat/>
    <w:rPr>
      <w:rFonts w:ascii="Wingdings 2" w:hAnsi="Wingdings 2" w:cs="StarSymbol"/>
      <w:sz w:val="18"/>
      <w:szCs w:val="18"/>
    </w:rPr>
  </w:style>
  <w:style w:type="character" w:styleId="1171" w:customStyle="1">
    <w:name w:val="font51"/>
    <w:uiPriority w:val="0"/>
    <w:qFormat/>
    <w:rPr>
      <w:rFonts w:hint="default" w:ascii="Arial" w:hAnsi="Arial" w:cs="Arial"/>
      <w:color w:val="000000"/>
      <w:sz w:val="20"/>
      <w:szCs w:val="20"/>
      <w:u w:val="none"/>
    </w:rPr>
  </w:style>
  <w:style w:type="character" w:styleId="1172" w:customStyle="1">
    <w:name w:val="WW8Num25z0"/>
    <w:uiPriority w:val="0"/>
    <w:qFormat/>
    <w:rPr>
      <w:rFonts w:ascii="Wingdings" w:hAnsi="Wingdings" w:cs="StarSymbol"/>
      <w:sz w:val="18"/>
      <w:szCs w:val="18"/>
    </w:rPr>
  </w:style>
  <w:style w:type="character" w:styleId="1173" w:customStyle="1">
    <w:name w:val="paramlista1"/>
    <w:uiPriority w:val="0"/>
    <w:qFormat/>
    <w:rPr>
      <w:rFonts w:ascii="Calibri" w:hAnsi="Calibri" w:eastAsia="宋体" w:cs="Times New Roman"/>
      <w:sz w:val="18"/>
      <w:szCs w:val="18"/>
    </w:rPr>
  </w:style>
  <w:style w:type="character" w:styleId="1174" w:customStyle="1">
    <w:name w:val="high-light-bg4"/>
    <w:uiPriority w:val="0"/>
    <w:qFormat/>
  </w:style>
  <w:style w:type="character" w:styleId="1175" w:customStyle="1">
    <w:name w:val="Char Char201"/>
    <w:uiPriority w:val="0"/>
    <w:qFormat/>
    <w:rPr>
      <w:rFonts w:ascii="楷体_GB2312" w:eastAsia="楷体_GB2312"/>
      <w:sz w:val="28"/>
    </w:rPr>
  </w:style>
  <w:style w:type="character" w:styleId="1176" w:customStyle="1">
    <w:name w:val="页脚 字符1"/>
    <w:uiPriority w:val="99"/>
    <w:qFormat/>
    <w:rPr>
      <w:rFonts w:ascii="Times New Roman" w:hAnsi="Times New Roman" w:eastAsia="方正仿宋_GBK" w:cs="Times New Roman"/>
      <w:sz w:val="18"/>
      <w:szCs w:val="18"/>
    </w:rPr>
  </w:style>
  <w:style w:type="character" w:styleId="1177" w:customStyle="1">
    <w:name w:val="font41"/>
    <w:uiPriority w:val="0"/>
    <w:qFormat/>
    <w:rPr>
      <w:rFonts w:hint="eastAsia" w:ascii="宋体" w:hAnsi="宋体" w:eastAsia="宋体" w:cs="宋体"/>
      <w:color w:val="000000"/>
      <w:sz w:val="20"/>
      <w:szCs w:val="20"/>
      <w:u w:val="none"/>
    </w:rPr>
  </w:style>
  <w:style w:type="character" w:styleId="1178" w:customStyle="1">
    <w:name w:val="WW8Num38z0"/>
    <w:uiPriority w:val="0"/>
    <w:qFormat/>
    <w:rPr>
      <w:rFonts w:ascii="Wingdings" w:hAnsi="Wingdings" w:cs="StarSymbol"/>
      <w:sz w:val="18"/>
      <w:szCs w:val="18"/>
    </w:rPr>
  </w:style>
  <w:style w:type="character" w:styleId="1179" w:customStyle="1">
    <w:name w:val="+正文 Char3"/>
    <w:link w:val="1180"/>
    <w:uiPriority w:val="0"/>
    <w:qFormat/>
    <w:rPr>
      <w:sz w:val="28"/>
    </w:rPr>
  </w:style>
  <w:style w:type="paragraph" w:styleId="1180" w:customStyle="1">
    <w:name w:val="+正文"/>
    <w:basedOn w:val="772"/>
    <w:link w:val="1179"/>
    <w:uiPriority w:val="0"/>
    <w:qFormat/>
    <w:pPr>
      <w:ind w:firstLine="200"/>
      <w:spacing w:line="360" w:lineRule="auto"/>
    </w:pPr>
    <w:rPr>
      <w:rFonts w:asciiTheme="minorHAnsi" w:hAnsiTheme="minorHAnsi" w:eastAsiaTheme="minorEastAsia" w:cstheme="minorBidi"/>
      <w:sz w:val="28"/>
      <w:szCs w:val="22"/>
    </w:rPr>
  </w:style>
  <w:style w:type="character" w:styleId="1181" w:customStyle="1">
    <w:name w:val="正文文本 3 字符1"/>
    <w:uiPriority w:val="99"/>
    <w:qFormat/>
    <w:rPr>
      <w:rFonts w:ascii="Times New Roman" w:hAnsi="Times New Roman" w:eastAsia="方正仿宋_GBK" w:cs="Times New Roman"/>
      <w:sz w:val="16"/>
      <w:szCs w:val="16"/>
    </w:rPr>
  </w:style>
  <w:style w:type="character" w:styleId="1182" w:customStyle="1">
    <w:name w:val="Char Char171"/>
    <w:uiPriority w:val="0"/>
    <w:qFormat/>
    <w:rPr>
      <w:rFonts w:ascii="Arial" w:hAnsi="Arial" w:eastAsia="黑体"/>
      <w:b/>
      <w:spacing w:val="-2"/>
      <w:position w:val="-6"/>
      <w:sz w:val="24"/>
    </w:rPr>
  </w:style>
  <w:style w:type="character" w:styleId="1183" w:customStyle="1">
    <w:name w:val="style241"/>
    <w:uiPriority w:val="0"/>
    <w:qFormat/>
    <w:rPr>
      <w:rFonts w:hint="eastAsia" w:ascii="宋体" w:hAnsi="宋体" w:eastAsia="宋体"/>
      <w:color w:val="333333"/>
      <w:lang w:val="en-US" w:eastAsia="zh-CN" w:bidi="ar-SA"/>
    </w:rPr>
  </w:style>
  <w:style w:type="character" w:styleId="1184" w:customStyle="1">
    <w:name w:val="fontstyle01"/>
    <w:uiPriority w:val="0"/>
    <w:qFormat/>
    <w:rPr>
      <w:rFonts w:hint="default" w:ascii="楷体" w:hAnsi="楷体"/>
      <w:color w:val="000000"/>
      <w:sz w:val="24"/>
      <w:szCs w:val="24"/>
    </w:rPr>
  </w:style>
  <w:style w:type="character" w:styleId="1185" w:customStyle="1">
    <w:name w:val="Numbering Symbols"/>
    <w:uiPriority w:val="0"/>
    <w:qFormat/>
  </w:style>
  <w:style w:type="character" w:styleId="1186" w:customStyle="1">
    <w:name w:val="标题 1 Char1"/>
    <w:uiPriority w:val="0"/>
    <w:qFormat/>
    <w:rPr>
      <w:b/>
      <w:sz w:val="44"/>
    </w:rPr>
  </w:style>
  <w:style w:type="character" w:styleId="1187" w:customStyle="1">
    <w:name w:val="引用 Char1"/>
    <w:uiPriority w:val="29"/>
    <w:qFormat/>
    <w:rPr>
      <w:i/>
      <w:iCs/>
      <w:color w:val="404040"/>
      <w:sz w:val="21"/>
    </w:rPr>
  </w:style>
  <w:style w:type="character" w:styleId="1188" w:customStyle="1">
    <w:name w:val="Char Char181"/>
    <w:uiPriority w:val="0"/>
    <w:qFormat/>
    <w:rPr>
      <w:rFonts w:ascii="宋体"/>
      <w:b/>
      <w:spacing w:val="-2"/>
      <w:position w:val="-6"/>
      <w:sz w:val="28"/>
    </w:rPr>
  </w:style>
  <w:style w:type="character" w:styleId="1189" w:customStyle="1">
    <w:name w:val="Table Heading Char"/>
    <w:uiPriority w:val="0"/>
    <w:qFormat/>
    <w:rPr>
      <w:rFonts w:hint="default" w:ascii="Book Antiqua" w:hAnsi="Book Antiqua" w:eastAsia="黑体"/>
      <w:bCs/>
      <w:sz w:val="21"/>
      <w:szCs w:val="21"/>
    </w:rPr>
  </w:style>
  <w:style w:type="character" w:styleId="1190" w:customStyle="1">
    <w:name w:val="Char Char151"/>
    <w:uiPriority w:val="0"/>
    <w:qFormat/>
    <w:rPr>
      <w:rFonts w:ascii="Arial" w:hAnsi="Arial" w:eastAsia="黑体"/>
      <w:spacing w:val="-2"/>
      <w:position w:val="-6"/>
      <w:sz w:val="24"/>
    </w:rPr>
  </w:style>
  <w:style w:type="character" w:styleId="1191" w:customStyle="1">
    <w:name w:val="WW8Num14z1"/>
    <w:uiPriority w:val="0"/>
    <w:qFormat/>
    <w:rPr>
      <w:rFonts w:ascii="Wingdings 2" w:hAnsi="Wingdings 2" w:cs="StarSymbol"/>
      <w:sz w:val="18"/>
      <w:szCs w:val="18"/>
    </w:rPr>
  </w:style>
  <w:style w:type="character" w:styleId="1192" w:customStyle="1">
    <w:name w:val="font111"/>
    <w:uiPriority w:val="0"/>
    <w:qFormat/>
    <w:rPr>
      <w:rFonts w:hint="eastAsia" w:ascii="宋体" w:hAnsi="宋体" w:eastAsia="宋体" w:cs="宋体"/>
      <w:color w:val="000000"/>
      <w:sz w:val="21"/>
      <w:szCs w:val="21"/>
      <w:u w:val="none"/>
    </w:rPr>
  </w:style>
  <w:style w:type="character" w:styleId="1193" w:customStyle="1">
    <w:name w:val="样式2 Char"/>
    <w:uiPriority w:val="0"/>
    <w:qFormat/>
    <w:rPr>
      <w:rFonts w:hint="eastAsia" w:ascii="方正仿宋_GBK" w:eastAsia="方正仿宋_GBK"/>
      <w:bCs/>
      <w:sz w:val="32"/>
      <w:szCs w:val="24"/>
    </w:rPr>
  </w:style>
  <w:style w:type="character" w:styleId="1194" w:customStyle="1">
    <w:name w:val="Char Char18"/>
    <w:uiPriority w:val="0"/>
    <w:qFormat/>
    <w:rPr>
      <w:rFonts w:ascii="宋体"/>
      <w:b/>
      <w:spacing w:val="-2"/>
      <w:position w:val="-6"/>
      <w:sz w:val="28"/>
    </w:rPr>
  </w:style>
  <w:style w:type="character" w:styleId="1195" w:customStyle="1">
    <w:name w:val="WW8Num25z7"/>
    <w:uiPriority w:val="0"/>
    <w:qFormat/>
    <w:rPr>
      <w:rFonts w:ascii="Wingdings" w:hAnsi="Wingdings"/>
    </w:rPr>
  </w:style>
  <w:style w:type="character" w:styleId="1196" w:customStyle="1">
    <w:name w:val="font71"/>
    <w:uiPriority w:val="0"/>
    <w:qFormat/>
    <w:rPr>
      <w:rFonts w:hint="default" w:ascii="Arial" w:hAnsi="Arial" w:cs="Arial"/>
      <w:color w:val="000000"/>
      <w:sz w:val="20"/>
      <w:szCs w:val="20"/>
      <w:u w:val="none"/>
    </w:rPr>
  </w:style>
  <w:style w:type="character" w:styleId="1197" w:customStyle="1">
    <w:name w:val="WW8Num8z0"/>
    <w:uiPriority w:val="0"/>
    <w:qFormat/>
    <w:rPr>
      <w:rFonts w:ascii="Wingdings" w:hAnsi="Wingdings" w:cs="StarSymbol"/>
      <w:sz w:val="18"/>
      <w:szCs w:val="18"/>
    </w:rPr>
  </w:style>
  <w:style w:type="character" w:styleId="1198" w:customStyle="1">
    <w:name w:val="页码2"/>
    <w:basedOn w:val="782"/>
    <w:uiPriority w:val="0"/>
    <w:qFormat/>
  </w:style>
  <w:style w:type="character" w:styleId="1199" w:customStyle="1">
    <w:name w:val="WW8Num12z0"/>
    <w:uiPriority w:val="0"/>
    <w:qFormat/>
    <w:rPr>
      <w:rFonts w:ascii="Wingdings" w:hAnsi="Wingdings" w:cs="StarSymbol"/>
      <w:sz w:val="18"/>
      <w:szCs w:val="18"/>
    </w:rPr>
  </w:style>
  <w:style w:type="character" w:styleId="1200" w:customStyle="1">
    <w:name w:val="方案文档 Char"/>
    <w:link w:val="1201"/>
    <w:uiPriority w:val="0"/>
    <w:qFormat/>
    <w:rPr>
      <w:sz w:val="24"/>
      <w:szCs w:val="24"/>
    </w:rPr>
  </w:style>
  <w:style w:type="paragraph" w:styleId="1201" w:customStyle="1">
    <w:name w:val="方案文档"/>
    <w:link w:val="1200"/>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02" w:customStyle="1">
    <w:name w:val="称呼 Char3"/>
    <w:uiPriority w:val="0"/>
    <w:qFormat/>
    <w:rPr>
      <w:rFonts w:ascii="Arial" w:hAnsi="Arial" w:eastAsia="方正仿宋_GBK" w:cs="Arial"/>
    </w:rPr>
  </w:style>
  <w:style w:type="character" w:styleId="1203" w:customStyle="1">
    <w:name w:val="font141"/>
    <w:uiPriority w:val="0"/>
    <w:qFormat/>
    <w:rPr>
      <w:rFonts w:hint="eastAsia" w:ascii="宋体" w:hAnsi="宋体" w:eastAsia="宋体" w:cs="宋体"/>
      <w:color w:val="000000"/>
      <w:sz w:val="20"/>
      <w:szCs w:val="20"/>
      <w:u w:val="none"/>
    </w:rPr>
  </w:style>
  <w:style w:type="character" w:styleId="1204" w:customStyle="1">
    <w:name w:val="WW8Num13z2"/>
    <w:uiPriority w:val="0"/>
    <w:qFormat/>
    <w:rPr>
      <w:rFonts w:ascii="StarSymbol" w:hAnsi="StarSymbol" w:cs="StarSymbol"/>
      <w:sz w:val="18"/>
      <w:szCs w:val="18"/>
    </w:rPr>
  </w:style>
  <w:style w:type="character" w:styleId="1205" w:customStyle="1">
    <w:name w:val="项目编号B Char"/>
    <w:link w:val="1206"/>
    <w:uiPriority w:val="0"/>
    <w:qFormat/>
    <w:rPr>
      <w:sz w:val="24"/>
      <w:szCs w:val="24"/>
    </w:rPr>
  </w:style>
  <w:style w:type="paragraph" w:styleId="1206" w:customStyle="1">
    <w:name w:val="项目编号B"/>
    <w:link w:val="1205"/>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07" w:customStyle="1">
    <w:name w:val="WW8Num33z1"/>
    <w:uiPriority w:val="0"/>
    <w:qFormat/>
    <w:rPr>
      <w:rFonts w:ascii="Wingdings 2" w:hAnsi="Wingdings 2" w:cs="StarSymbol"/>
      <w:sz w:val="18"/>
      <w:szCs w:val="18"/>
    </w:rPr>
  </w:style>
  <w:style w:type="character" w:styleId="1208" w:customStyle="1">
    <w:name w:val="项目编号A Char Char"/>
    <w:link w:val="1209"/>
    <w:uiPriority w:val="0"/>
    <w:qFormat/>
    <w:rPr>
      <w:sz w:val="24"/>
      <w:szCs w:val="24"/>
    </w:rPr>
  </w:style>
  <w:style w:type="paragraph" w:styleId="1209" w:customStyle="1">
    <w:name w:val="项目编号A"/>
    <w:link w:val="1208"/>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10" w:customStyle="1">
    <w:name w:val="style11"/>
    <w:uiPriority w:val="0"/>
    <w:qFormat/>
    <w:rPr>
      <w:color w:val="ff0000"/>
    </w:rPr>
  </w:style>
  <w:style w:type="character" w:styleId="1211" w:customStyle="1">
    <w:name w:val="Char Char15"/>
    <w:uiPriority w:val="0"/>
    <w:qFormat/>
    <w:rPr>
      <w:rFonts w:ascii="Arial" w:hAnsi="Arial" w:eastAsia="黑体"/>
      <w:spacing w:val="-2"/>
      <w:position w:val="-6"/>
      <w:sz w:val="24"/>
    </w:rPr>
  </w:style>
  <w:style w:type="character" w:styleId="1212" w:customStyle="1">
    <w:name w:val="WW8Num14z0"/>
    <w:uiPriority w:val="0"/>
    <w:qFormat/>
    <w:rPr>
      <w:rFonts w:ascii="Wingdings" w:hAnsi="Wingdings" w:cs="StarSymbol"/>
      <w:sz w:val="18"/>
      <w:szCs w:val="18"/>
    </w:rPr>
  </w:style>
  <w:style w:type="character" w:styleId="1213" w:customStyle="1">
    <w:name w:val="Char Char17"/>
    <w:uiPriority w:val="0"/>
    <w:qFormat/>
    <w:rPr>
      <w:rFonts w:ascii="Arial" w:hAnsi="Arial" w:eastAsia="黑体"/>
      <w:b/>
      <w:spacing w:val="-2"/>
      <w:position w:val="-6"/>
      <w:sz w:val="24"/>
    </w:rPr>
  </w:style>
  <w:style w:type="character" w:styleId="1214" w:customStyle="1">
    <w:name w:val="表格内容 Char"/>
    <w:uiPriority w:val="0"/>
    <w:qFormat/>
    <w:rPr>
      <w:rFonts w:hint="eastAsia" w:ascii="微软雅黑" w:hAnsi="微软雅黑" w:eastAsia="微软雅黑"/>
      <w:sz w:val="18"/>
      <w:szCs w:val="24"/>
      <w:lang w:val="en-GB"/>
    </w:rPr>
  </w:style>
  <w:style w:type="character" w:styleId="1215" w:customStyle="1">
    <w:name w:val="武汉表格 Char"/>
    <w:link w:val="1216"/>
    <w:uiPriority w:val="0"/>
    <w:qFormat/>
    <w:rPr>
      <w:rFonts w:eastAsia="黑体"/>
      <w:szCs w:val="21"/>
    </w:rPr>
  </w:style>
  <w:style w:type="paragraph" w:styleId="1216" w:customStyle="1">
    <w:name w:val="武汉表格"/>
    <w:basedOn w:val="772"/>
    <w:link w:val="1215"/>
    <w:uiPriority w:val="0"/>
    <w:qFormat/>
    <w:rPr>
      <w:rFonts w:eastAsia="黑体" w:asciiTheme="minorHAnsi" w:hAnsiTheme="minorHAnsi" w:cstheme="minorBidi"/>
      <w:szCs w:val="21"/>
    </w:rPr>
  </w:style>
  <w:style w:type="character" w:styleId="1217" w:customStyle="1">
    <w:name w:val="WW8Num12z1"/>
    <w:uiPriority w:val="0"/>
    <w:qFormat/>
    <w:rPr>
      <w:rFonts w:ascii="Wingdings 2" w:hAnsi="Wingdings 2" w:cs="StarSymbol"/>
      <w:sz w:val="18"/>
      <w:szCs w:val="18"/>
    </w:rPr>
  </w:style>
  <w:style w:type="character" w:styleId="1218" w:customStyle="1">
    <w:name w:val="Char Char20"/>
    <w:uiPriority w:val="0"/>
    <w:qFormat/>
    <w:rPr>
      <w:rFonts w:ascii="楷体_GB2312" w:eastAsia="楷体_GB2312"/>
      <w:sz w:val="28"/>
    </w:rPr>
  </w:style>
  <w:style w:type="character" w:styleId="1219" w:customStyle="1">
    <w:name w:val="con_text1"/>
    <w:uiPriority w:val="0"/>
    <w:qFormat/>
  </w:style>
  <w:style w:type="character" w:styleId="1220" w:customStyle="1">
    <w:name w:val="批注引用2"/>
    <w:uiPriority w:val="0"/>
    <w:qFormat/>
    <w:rPr>
      <w:sz w:val="21"/>
      <w:szCs w:val="21"/>
    </w:rPr>
  </w:style>
  <w:style w:type="character" w:styleId="1221" w:customStyle="1">
    <w:name w:val="WW8Num5z2"/>
    <w:uiPriority w:val="0"/>
    <w:qFormat/>
    <w:rPr>
      <w:rFonts w:ascii="StarSymbol" w:hAnsi="StarSymbol" w:cs="StarSymbol"/>
      <w:sz w:val="18"/>
      <w:szCs w:val="18"/>
    </w:rPr>
  </w:style>
  <w:style w:type="character" w:styleId="1222" w:customStyle="1">
    <w:name w:val="正文缩进 Char2"/>
    <w:uiPriority w:val="0"/>
    <w:qFormat/>
    <w:rPr>
      <w:rFonts w:eastAsia="宋体"/>
      <w:sz w:val="21"/>
      <w:lang w:val="en-US" w:eastAsia="zh-CN" w:bidi="ar-SA"/>
    </w:rPr>
  </w:style>
  <w:style w:type="character" w:styleId="1223"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24" w:customStyle="1">
    <w:name w:val="Char Char16"/>
    <w:uiPriority w:val="0"/>
    <w:qFormat/>
    <w:rPr>
      <w:rFonts w:ascii="宋体"/>
      <w:b/>
      <w:spacing w:val="-2"/>
      <w:position w:val="-6"/>
      <w:sz w:val="24"/>
    </w:rPr>
  </w:style>
  <w:style w:type="character" w:styleId="1225" w:customStyle="1">
    <w:name w:val="批注主题 字符1"/>
    <w:uiPriority w:val="99"/>
    <w:qFormat/>
    <w:rPr>
      <w:rFonts w:ascii="Times New Roman" w:hAnsi="Times New Roman" w:eastAsia="方正仿宋_GBK" w:cs="Times New Roman"/>
      <w:b/>
      <w:bCs/>
      <w:sz w:val="24"/>
      <w:szCs w:val="24"/>
    </w:rPr>
  </w:style>
  <w:style w:type="character" w:styleId="1226" w:customStyle="1">
    <w:name w:val="Char Char161"/>
    <w:uiPriority w:val="0"/>
    <w:qFormat/>
    <w:rPr>
      <w:rFonts w:ascii="宋体"/>
      <w:b/>
      <w:spacing w:val="-2"/>
      <w:position w:val="-6"/>
      <w:sz w:val="24"/>
    </w:rPr>
  </w:style>
  <w:style w:type="character" w:styleId="1227" w:customStyle="1">
    <w:name w:val="引用 Char"/>
    <w:uiPriority w:val="0"/>
    <w:qFormat/>
    <w:rPr>
      <w:rFonts w:ascii="Times New Roman" w:hAnsi="Times New Roman" w:eastAsia="方正仿宋_GBK" w:cs="Times New Roman"/>
      <w:i/>
      <w:iCs/>
      <w:color w:val="000000"/>
      <w:sz w:val="24"/>
      <w:szCs w:val="20"/>
    </w:rPr>
  </w:style>
  <w:style w:type="character" w:styleId="1228" w:customStyle="1">
    <w:name w:val="标题 3 Char1"/>
    <w:uiPriority w:val="0"/>
    <w:qFormat/>
    <w:rPr>
      <w:b/>
      <w:sz w:val="32"/>
    </w:rPr>
  </w:style>
  <w:style w:type="character" w:styleId="1229" w:customStyle="1">
    <w:name w:val="InfoBlue Char"/>
    <w:uiPriority w:val="0"/>
    <w:qFormat/>
    <w:rPr>
      <w:color w:val="0000ff"/>
      <w:sz w:val="21"/>
    </w:rPr>
  </w:style>
  <w:style w:type="character" w:styleId="1230" w:customStyle="1">
    <w:name w:val="副标题 Char3"/>
    <w:uiPriority w:val="0"/>
    <w:qFormat/>
    <w:rPr>
      <w:b/>
      <w:bCs/>
      <w:sz w:val="32"/>
      <w:szCs w:val="32"/>
    </w:rPr>
  </w:style>
  <w:style w:type="character" w:styleId="1231" w:customStyle="1">
    <w:name w:val="title_orange1"/>
    <w:uiPriority w:val="0"/>
    <w:qFormat/>
    <w:rPr>
      <w:b/>
      <w:bCs/>
      <w:color w:val="cc6600"/>
      <w:sz w:val="33"/>
      <w:szCs w:val="33"/>
      <w:u w:val="none"/>
    </w:rPr>
  </w:style>
  <w:style w:type="character" w:styleId="1232" w:customStyle="1">
    <w:name w:val="font61"/>
    <w:uiPriority w:val="0"/>
    <w:qFormat/>
    <w:rPr>
      <w:rFonts w:hint="default" w:ascii="Arial" w:hAnsi="Arial" w:cs="Arial"/>
      <w:b/>
      <w:color w:val="000000"/>
      <w:sz w:val="20"/>
      <w:szCs w:val="20"/>
      <w:u w:val="none"/>
    </w:rPr>
  </w:style>
  <w:style w:type="character" w:styleId="1233" w:customStyle="1">
    <w:name w:val="一级条标题 Char Char"/>
    <w:link w:val="1119"/>
    <w:uiPriority w:val="0"/>
    <w:qFormat/>
    <w:rPr>
      <w:rFonts w:ascii="黑体" w:eastAsia="黑体"/>
    </w:rPr>
  </w:style>
  <w:style w:type="character" w:styleId="1234" w:customStyle="1">
    <w:name w:val="Char Char191"/>
    <w:uiPriority w:val="0"/>
    <w:qFormat/>
    <w:rPr>
      <w:rFonts w:ascii="Arial" w:hAnsi="Arial" w:eastAsia="黑体"/>
      <w:b/>
      <w:bCs/>
      <w:sz w:val="28"/>
      <w:szCs w:val="28"/>
    </w:rPr>
  </w:style>
  <w:style w:type="character" w:styleId="1235" w:customStyle="1">
    <w:name w:val="WW8Num33z0"/>
    <w:uiPriority w:val="0"/>
    <w:qFormat/>
    <w:rPr>
      <w:rFonts w:ascii="Wingdings" w:hAnsi="Wingdings" w:cs="StarSymbol"/>
      <w:sz w:val="18"/>
      <w:szCs w:val="18"/>
    </w:rPr>
  </w:style>
  <w:style w:type="character" w:styleId="1236" w:customStyle="1">
    <w:name w:val="font91"/>
    <w:uiPriority w:val="0"/>
    <w:qFormat/>
    <w:rPr>
      <w:rFonts w:hint="eastAsia" w:ascii="宋体" w:hAnsi="宋体" w:eastAsia="宋体" w:cs="宋体"/>
      <w:color w:val="000000"/>
      <w:sz w:val="20"/>
      <w:szCs w:val="20"/>
      <w:u w:val="none"/>
    </w:rPr>
  </w:style>
  <w:style w:type="character" w:styleId="1237" w:customStyle="1">
    <w:name w:val="op_dict_text21"/>
    <w:uiPriority w:val="0"/>
    <w:qFormat/>
  </w:style>
  <w:style w:type="character" w:styleId="1238" w:customStyle="1">
    <w:name w:val="normal91"/>
    <w:uiPriority w:val="0"/>
    <w:qFormat/>
    <w:rPr>
      <w:rFonts w:ascii="Calibri" w:hAnsi="Calibri" w:eastAsia="宋体" w:cs="Times New Roman"/>
      <w:sz w:val="20"/>
      <w:szCs w:val="20"/>
    </w:rPr>
  </w:style>
  <w:style w:type="character" w:styleId="1239" w:customStyle="1">
    <w:name w:val="WW8Num18z1"/>
    <w:uiPriority w:val="0"/>
    <w:qFormat/>
    <w:rPr>
      <w:rFonts w:ascii="Wingdings 2" w:hAnsi="Wingdings 2" w:cs="StarSymbol"/>
      <w:sz w:val="18"/>
      <w:szCs w:val="18"/>
    </w:rPr>
  </w:style>
  <w:style w:type="character" w:styleId="1240" w:customStyle="1">
    <w:name w:val="font121"/>
    <w:uiPriority w:val="0"/>
    <w:qFormat/>
    <w:rPr>
      <w:rFonts w:hint="eastAsia" w:ascii="宋体" w:hAnsi="宋体" w:eastAsia="宋体" w:cs="宋体"/>
      <w:b/>
      <w:color w:val="000000"/>
      <w:sz w:val="20"/>
      <w:szCs w:val="20"/>
      <w:u w:val="none"/>
    </w:rPr>
  </w:style>
  <w:style w:type="character" w:styleId="1241" w:customStyle="1">
    <w:name w:val="标题 4 Char1"/>
    <w:uiPriority w:val="0"/>
    <w:qFormat/>
    <w:rPr>
      <w:rFonts w:hint="default" w:ascii="Cambria" w:hAnsi="Cambria" w:eastAsia="宋体" w:cs="Times New Roman"/>
      <w:b/>
      <w:bCs/>
      <w:sz w:val="28"/>
      <w:szCs w:val="28"/>
    </w:rPr>
  </w:style>
  <w:style w:type="character" w:styleId="1242" w:customStyle="1">
    <w:name w:val="Char Char19"/>
    <w:uiPriority w:val="0"/>
    <w:qFormat/>
    <w:rPr>
      <w:rFonts w:ascii="Arial" w:hAnsi="Arial" w:eastAsia="黑体"/>
      <w:b/>
      <w:bCs/>
      <w:sz w:val="28"/>
      <w:szCs w:val="28"/>
    </w:rPr>
  </w:style>
  <w:style w:type="character" w:styleId="1243" w:customStyle="1">
    <w:name w:val="标题 9 字符1"/>
    <w:uiPriority w:val="9"/>
    <w:qFormat/>
    <w:rPr>
      <w:rFonts w:ascii="Arial" w:hAnsi="Arial" w:eastAsia="黑体" w:cs="Times New Roman"/>
      <w:sz w:val="24"/>
      <w:szCs w:val="21"/>
    </w:rPr>
  </w:style>
  <w:style w:type="character" w:styleId="1244" w:customStyle="1">
    <w:name w:val="font131"/>
    <w:uiPriority w:val="0"/>
    <w:qFormat/>
    <w:rPr>
      <w:rFonts w:hint="eastAsia" w:ascii="宋体" w:hAnsi="宋体" w:eastAsia="宋体" w:cs="宋体"/>
      <w:color w:val="000000"/>
      <w:sz w:val="18"/>
      <w:szCs w:val="18"/>
      <w:u w:val="none"/>
    </w:rPr>
  </w:style>
  <w:style w:type="character" w:styleId="1245" w:customStyle="1">
    <w:name w:val="标题G Char"/>
    <w:uiPriority w:val="0"/>
    <w:qFormat/>
    <w:rPr>
      <w:rFonts w:hint="eastAsia" w:ascii="方正小标宋_GBK" w:hAnsi="方正小标宋_GBK" w:eastAsia="方正小标宋_GBK"/>
      <w:color w:val="000000"/>
      <w:spacing w:val="-20"/>
      <w:sz w:val="44"/>
      <w:szCs w:val="52"/>
    </w:rPr>
  </w:style>
  <w:style w:type="character" w:styleId="1246" w:customStyle="1">
    <w:name w:val="批注引用1"/>
    <w:uiPriority w:val="0"/>
    <w:qFormat/>
    <w:rPr>
      <w:sz w:val="21"/>
      <w:szCs w:val="21"/>
    </w:rPr>
  </w:style>
  <w:style w:type="character" w:styleId="1247" w:customStyle="1">
    <w:name w:val="WW-Absatz-Standardschriftart111"/>
    <w:uiPriority w:val="0"/>
    <w:qFormat/>
  </w:style>
  <w:style w:type="character" w:styleId="1248" w:customStyle="1">
    <w:name w:val="font81"/>
    <w:uiPriority w:val="0"/>
    <w:qFormat/>
    <w:rPr>
      <w:rFonts w:hint="eastAsia" w:ascii="宋体" w:hAnsi="宋体" w:eastAsia="宋体" w:cs="宋体"/>
      <w:b/>
      <w:color w:val="000000"/>
      <w:sz w:val="20"/>
      <w:szCs w:val="20"/>
      <w:u w:val="none"/>
    </w:rPr>
  </w:style>
  <w:style w:type="character" w:styleId="1249" w:customStyle="1">
    <w:name w:val="m1"/>
    <w:uiPriority w:val="0"/>
    <w:qFormat/>
    <w:rPr>
      <w:rFonts w:hint="eastAsia" w:ascii="宋体" w:hAnsi="宋体" w:eastAsia="宋体"/>
      <w:color w:val="0000ff"/>
      <w:lang w:val="en-US" w:eastAsia="zh-CN" w:bidi="ar-SA"/>
    </w:rPr>
  </w:style>
  <w:style w:type="character" w:styleId="1250" w:customStyle="1">
    <w:name w:val="表格 Char Char"/>
    <w:link w:val="1251"/>
    <w:uiPriority w:val="0"/>
    <w:qFormat/>
    <w:rPr>
      <w:rFonts w:ascii="Arial" w:hAnsi="Arial"/>
      <w:sz w:val="24"/>
      <w:szCs w:val="24"/>
    </w:rPr>
  </w:style>
  <w:style w:type="paragraph" w:styleId="1251" w:customStyle="1">
    <w:name w:val="表格"/>
    <w:basedOn w:val="772"/>
    <w:link w:val="1250"/>
    <w:uiPriority w:val="0"/>
    <w:qFormat/>
    <w:rPr>
      <w:rFonts w:ascii="Arial" w:hAnsi="Arial" w:eastAsiaTheme="minorEastAsia" w:cstheme="minorBidi"/>
      <w:sz w:val="24"/>
    </w:rPr>
  </w:style>
  <w:style w:type="character" w:styleId="1252" w:customStyle="1">
    <w:name w:val="WW8Num21z2"/>
    <w:uiPriority w:val="0"/>
    <w:qFormat/>
    <w:rPr>
      <w:rFonts w:ascii="StarSymbol" w:hAnsi="StarSymbol" w:cs="StarSymbol"/>
      <w:sz w:val="18"/>
      <w:szCs w:val="18"/>
    </w:rPr>
  </w:style>
  <w:style w:type="character" w:styleId="1253" w:customStyle="1">
    <w:name w:val="副标题 Char1"/>
    <w:uiPriority w:val="0"/>
    <w:qFormat/>
    <w:rPr>
      <w:rFonts w:ascii="Cambria" w:hAnsi="Cambria" w:cs="Times New Roman"/>
      <w:b/>
      <w:bCs/>
      <w:sz w:val="32"/>
      <w:szCs w:val="32"/>
    </w:rPr>
  </w:style>
  <w:style w:type="character" w:styleId="1254" w:customStyle="1">
    <w:name w:val="atitle31"/>
    <w:uiPriority w:val="0"/>
    <w:qFormat/>
    <w:rPr>
      <w:rFonts w:hint="default" w:ascii="Arial" w:hAnsi="Arial" w:cs="Arial"/>
      <w:b/>
      <w:bCs/>
      <w:sz w:val="29"/>
      <w:szCs w:val="29"/>
    </w:rPr>
  </w:style>
  <w:style w:type="character" w:styleId="1255" w:customStyle="1">
    <w:name w:val="副标题 Char2"/>
    <w:uiPriority w:val="0"/>
    <w:qFormat/>
    <w:rPr>
      <w:rFonts w:ascii="Cambria" w:hAnsi="Cambria" w:cs="Times New Roman"/>
      <w:b/>
      <w:bCs/>
      <w:sz w:val="32"/>
      <w:szCs w:val="32"/>
    </w:rPr>
  </w:style>
  <w:style w:type="character" w:styleId="1256" w:customStyle="1">
    <w:name w:val="WW8Num21z1"/>
    <w:uiPriority w:val="0"/>
    <w:qFormat/>
    <w:rPr>
      <w:rFonts w:ascii="Wingdings" w:hAnsi="Wingdings"/>
    </w:rPr>
  </w:style>
  <w:style w:type="character" w:styleId="1257" w:customStyle="1">
    <w:name w:val="font191"/>
    <w:uiPriority w:val="0"/>
    <w:qFormat/>
    <w:rPr>
      <w:rFonts w:hint="default" w:ascii="Arial" w:hAnsi="Arial" w:cs="Arial"/>
      <w:b/>
      <w:color w:val="000000"/>
      <w:sz w:val="20"/>
      <w:szCs w:val="20"/>
      <w:u w:val="none"/>
    </w:rPr>
  </w:style>
  <w:style w:type="character" w:styleId="1258" w:customStyle="1">
    <w:name w:val="MM Topic 2 Char"/>
    <w:link w:val="1259"/>
    <w:uiPriority w:val="0"/>
    <w:qFormat/>
    <w:rPr>
      <w:rFonts w:ascii="Cambria" w:hAnsi="Cambria"/>
      <w:b/>
      <w:bCs/>
      <w:sz w:val="32"/>
      <w:szCs w:val="32"/>
      <w:lang w:val="zh-CN"/>
    </w:rPr>
  </w:style>
  <w:style w:type="paragraph" w:styleId="1259" w:customStyle="1">
    <w:name w:val="MM Topic 2"/>
    <w:basedOn w:val="774"/>
    <w:link w:val="1258"/>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60" w:customStyle="1">
    <w:name w:val="注释标题 Char"/>
    <w:uiPriority w:val="0"/>
    <w:qFormat/>
    <w:rPr>
      <w:sz w:val="21"/>
      <w:szCs w:val="24"/>
    </w:rPr>
  </w:style>
  <w:style w:type="character" w:styleId="1261" w:customStyle="1">
    <w:name w:val="页眉 字符1"/>
    <w:uiPriority w:val="0"/>
    <w:qFormat/>
    <w:rPr>
      <w:rFonts w:ascii="Times New Roman" w:hAnsi="Times New Roman" w:eastAsia="方正仿宋_GBK" w:cs="Times New Roman"/>
      <w:sz w:val="18"/>
      <w:szCs w:val="18"/>
    </w:rPr>
  </w:style>
  <w:style w:type="character" w:styleId="1262" w:customStyle="1">
    <w:name w:val="称呼 Char"/>
    <w:uiPriority w:val="0"/>
    <w:qFormat/>
    <w:rPr>
      <w:sz w:val="21"/>
      <w:szCs w:val="24"/>
    </w:rPr>
  </w:style>
  <w:style w:type="character" w:styleId="1263" w:customStyle="1">
    <w:name w:val="WW8Num16z2"/>
    <w:uiPriority w:val="0"/>
    <w:qFormat/>
    <w:rPr>
      <w:rFonts w:ascii="StarSymbol" w:hAnsi="StarSymbol" w:cs="StarSymbol"/>
      <w:sz w:val="18"/>
      <w:szCs w:val="18"/>
    </w:rPr>
  </w:style>
  <w:style w:type="character" w:styleId="1264" w:customStyle="1">
    <w:name w:val="HTML 地址 Char"/>
    <w:uiPriority w:val="0"/>
    <w:qFormat/>
    <w:rPr>
      <w:i/>
      <w:iCs/>
      <w:sz w:val="21"/>
      <w:szCs w:val="24"/>
    </w:rPr>
  </w:style>
  <w:style w:type="character" w:styleId="1265" w:customStyle="1">
    <w:name w:val="WW8Num22z0"/>
    <w:uiPriority w:val="0"/>
    <w:qFormat/>
    <w:rPr>
      <w:rFonts w:ascii="Wingdings" w:hAnsi="Wingdings" w:cs="StarSymbol"/>
      <w:sz w:val="18"/>
      <w:szCs w:val="18"/>
    </w:rPr>
  </w:style>
  <w:style w:type="character" w:styleId="1266" w:customStyle="1">
    <w:name w:val="尾注文本 Char1"/>
    <w:uiPriority w:val="0"/>
    <w:qFormat/>
    <w:rPr>
      <w:szCs w:val="24"/>
      <w:lang w:val="zh-CN"/>
    </w:rPr>
  </w:style>
  <w:style w:type="character" w:styleId="1267" w:customStyle="1">
    <w:name w:val="WW8Num18z0"/>
    <w:uiPriority w:val="0"/>
    <w:qFormat/>
    <w:rPr>
      <w:rFonts w:ascii="Wingdings" w:hAnsi="Wingdings" w:cs="StarSymbol"/>
      <w:sz w:val="18"/>
      <w:szCs w:val="18"/>
    </w:rPr>
  </w:style>
  <w:style w:type="character" w:styleId="1268" w:customStyle="1">
    <w:name w:val="HTML 预设格式 Char"/>
    <w:uiPriority w:val="99"/>
    <w:qFormat/>
    <w:rPr>
      <w:rFonts w:ascii="Courier New" w:hAnsi="Courier New" w:cs="Courier New"/>
    </w:rPr>
  </w:style>
  <w:style w:type="character" w:styleId="1269" w:customStyle="1">
    <w:name w:val="WW8Num27z2"/>
    <w:uiPriority w:val="0"/>
    <w:qFormat/>
    <w:rPr>
      <w:rFonts w:ascii="StarSymbol" w:hAnsi="StarSymbol" w:cs="StarSymbol"/>
      <w:sz w:val="18"/>
      <w:szCs w:val="18"/>
    </w:rPr>
  </w:style>
  <w:style w:type="character" w:styleId="1270" w:customStyle="1">
    <w:name w:val="正文首行缩进 2 Char"/>
    <w:uiPriority w:val="0"/>
    <w:qFormat/>
    <w:rPr>
      <w:rFonts w:ascii="楷体_GB2312" w:eastAsia="楷体_GB2312"/>
      <w:sz w:val="21"/>
      <w:szCs w:val="24"/>
    </w:rPr>
  </w:style>
  <w:style w:type="character" w:styleId="1271" w:customStyle="1">
    <w:name w:val="atitle21"/>
    <w:uiPriority w:val="0"/>
    <w:qFormat/>
    <w:rPr>
      <w:rFonts w:hint="default" w:ascii="Arial" w:hAnsi="Arial" w:cs="Arial"/>
      <w:b/>
      <w:bCs/>
      <w:sz w:val="35"/>
      <w:szCs w:val="35"/>
    </w:rPr>
  </w:style>
  <w:style w:type="character" w:styleId="1272" w:customStyle="1">
    <w:name w:val="标题 1 Char2"/>
    <w:uiPriority w:val="0"/>
    <w:qFormat/>
    <w:rPr>
      <w:rFonts w:ascii="Times New Roman" w:hAnsi="Times New Roman" w:eastAsia="宋体" w:cs="Times New Roman"/>
      <w:b/>
      <w:bCs/>
      <w:sz w:val="32"/>
      <w:szCs w:val="28"/>
    </w:rPr>
  </w:style>
  <w:style w:type="character" w:styleId="1273" w:customStyle="1">
    <w:name w:val="op_dict3_lineone_result_tip"/>
    <w:uiPriority w:val="0"/>
    <w:qFormat/>
    <w:rPr>
      <w:color w:val="999999"/>
    </w:rPr>
  </w:style>
  <w:style w:type="character" w:styleId="1274" w:customStyle="1">
    <w:name w:val="标题 2 Char2"/>
    <w:uiPriority w:val="0"/>
    <w:qFormat/>
    <w:rPr>
      <w:rFonts w:ascii="Times New Roman" w:hAnsi="Times New Roman" w:eastAsia="宋体" w:cs="Times New Roman"/>
      <w:b/>
      <w:bCs/>
      <w:sz w:val="30"/>
      <w:szCs w:val="32"/>
    </w:rPr>
  </w:style>
  <w:style w:type="character" w:styleId="1275" w:customStyle="1">
    <w:name w:val="标题 3 Char2"/>
    <w:uiPriority w:val="0"/>
    <w:qFormat/>
    <w:rPr>
      <w:rFonts w:ascii="Times New Roman" w:hAnsi="Times New Roman" w:eastAsia="宋体" w:cs="Times New Roman"/>
      <w:b/>
      <w:bCs/>
      <w:sz w:val="28"/>
      <w:szCs w:val="18"/>
    </w:rPr>
  </w:style>
  <w:style w:type="character" w:styleId="1276" w:customStyle="1">
    <w:name w:val="WW8Num9z2"/>
    <w:uiPriority w:val="0"/>
    <w:qFormat/>
    <w:rPr>
      <w:rFonts w:ascii="StarSymbol" w:hAnsi="StarSymbol" w:cs="StarSymbol"/>
      <w:sz w:val="18"/>
      <w:szCs w:val="18"/>
    </w:rPr>
  </w:style>
  <w:style w:type="character" w:styleId="1277" w:customStyle="1">
    <w:name w:val="标题 4 Char2"/>
    <w:uiPriority w:val="0"/>
    <w:qFormat/>
    <w:rPr>
      <w:rFonts w:ascii="Times New Roman" w:hAnsi="Times New Roman" w:eastAsia="宋体" w:cs="Times New Roman"/>
      <w:b/>
      <w:bCs/>
      <w:sz w:val="24"/>
      <w:szCs w:val="28"/>
    </w:rPr>
  </w:style>
  <w:style w:type="character" w:styleId="1278" w:customStyle="1">
    <w:name w:val="WW8Num13z1"/>
    <w:uiPriority w:val="0"/>
    <w:qFormat/>
    <w:rPr>
      <w:rFonts w:ascii="Wingdings 2" w:hAnsi="Wingdings 2" w:cs="StarSymbol"/>
      <w:sz w:val="18"/>
      <w:szCs w:val="18"/>
    </w:rPr>
  </w:style>
  <w:style w:type="character" w:styleId="1279" w:customStyle="1">
    <w:name w:val="标题 5 Char2"/>
    <w:uiPriority w:val="0"/>
    <w:qFormat/>
    <w:rPr>
      <w:rFonts w:ascii="Times New Roman" w:hAnsi="Times New Roman" w:eastAsia="宋体" w:cs="Times New Roman"/>
      <w:b/>
      <w:bCs/>
      <w:sz w:val="21"/>
      <w:szCs w:val="28"/>
      <w:lang w:val="zh-CN"/>
    </w:rPr>
  </w:style>
  <w:style w:type="character" w:styleId="1280" w:customStyle="1">
    <w:name w:val="WW8Num15z7"/>
    <w:uiPriority w:val="0"/>
    <w:qFormat/>
    <w:rPr>
      <w:rFonts w:ascii="Wingdings" w:hAnsi="Wingdings"/>
    </w:rPr>
  </w:style>
  <w:style w:type="character" w:styleId="1281" w:customStyle="1">
    <w:name w:val="标题 6 Char2"/>
    <w:uiPriority w:val="0"/>
    <w:qFormat/>
    <w:rPr>
      <w:rFonts w:ascii="Cambria" w:hAnsi="Cambria" w:eastAsia="宋体" w:cs="Times New Roman"/>
      <w:b/>
      <w:bCs/>
      <w:sz w:val="24"/>
      <w:szCs w:val="24"/>
      <w:lang w:val="zh-CN"/>
    </w:rPr>
  </w:style>
  <w:style w:type="character" w:styleId="1282" w:customStyle="1">
    <w:name w:val="WW8Num26z0"/>
    <w:uiPriority w:val="0"/>
    <w:qFormat/>
    <w:rPr>
      <w:rFonts w:ascii="Wingdings" w:hAnsi="Wingdings" w:cs="StarSymbol"/>
      <w:sz w:val="18"/>
      <w:szCs w:val="18"/>
    </w:rPr>
  </w:style>
  <w:style w:type="character" w:styleId="1283" w:customStyle="1">
    <w:name w:val="正文文本缩进 Char3"/>
    <w:uiPriority w:val="0"/>
    <w:qFormat/>
    <w:rPr>
      <w:rFonts w:ascii="Times New Roman" w:hAnsi="Times New Roman" w:eastAsia="宋体" w:cs="Times New Roman"/>
      <w:szCs w:val="24"/>
      <w:lang w:val="zh-CN" w:eastAsia="zh-CN"/>
    </w:rPr>
  </w:style>
  <w:style w:type="character" w:styleId="1284" w:customStyle="1">
    <w:name w:val="WW8Num26z2"/>
    <w:uiPriority w:val="0"/>
    <w:qFormat/>
    <w:rPr>
      <w:rFonts w:ascii="StarSymbol" w:hAnsi="StarSymbol" w:cs="StarSymbol"/>
      <w:sz w:val="18"/>
      <w:szCs w:val="18"/>
    </w:rPr>
  </w:style>
  <w:style w:type="character" w:styleId="1285" w:customStyle="1">
    <w:name w:val="批注框文本 Char3"/>
    <w:uiPriority w:val="99"/>
    <w:qFormat/>
    <w:rPr>
      <w:rFonts w:ascii="Times New Roman" w:hAnsi="Times New Roman" w:eastAsia="宋体" w:cs="Times New Roman"/>
      <w:sz w:val="18"/>
      <w:szCs w:val="18"/>
    </w:rPr>
  </w:style>
  <w:style w:type="character" w:styleId="1286" w:customStyle="1">
    <w:name w:val="bz-content"/>
    <w:uiPriority w:val="0"/>
    <w:qFormat/>
  </w:style>
  <w:style w:type="character" w:styleId="1287" w:customStyle="1">
    <w:name w:val="标题 Char2"/>
    <w:uiPriority w:val="0"/>
    <w:qFormat/>
    <w:rPr>
      <w:rFonts w:ascii="Cambria" w:hAnsi="Cambria" w:eastAsia="黑体" w:cs="Times New Roman"/>
      <w:b/>
      <w:bCs/>
      <w:sz w:val="52"/>
      <w:szCs w:val="32"/>
    </w:rPr>
  </w:style>
  <w:style w:type="character" w:styleId="1288" w:customStyle="1">
    <w:name w:val="标题 字符1"/>
    <w:uiPriority w:val="0"/>
    <w:qFormat/>
    <w:rPr>
      <w:rFonts w:ascii="宋体" w:hAnsi="宋体" w:eastAsia="方正小标宋_GBK" w:cs="Times New Roman"/>
      <w:color w:val="000000"/>
      <w:sz w:val="52"/>
      <w:szCs w:val="52"/>
    </w:rPr>
  </w:style>
  <w:style w:type="character" w:styleId="1289" w:customStyle="1">
    <w:name w:val="正文2 字符"/>
    <w:link w:val="1290"/>
    <w:uiPriority w:val="0"/>
    <w:qFormat/>
    <w:rPr>
      <w:szCs w:val="24"/>
    </w:rPr>
  </w:style>
  <w:style w:type="paragraph" w:styleId="1290" w:customStyle="1">
    <w:name w:val="正文2"/>
    <w:basedOn w:val="772"/>
    <w:link w:val="1289"/>
    <w:uiPriority w:val="0"/>
    <w:qFormat/>
    <w:pPr>
      <w:ind w:firstLine="420"/>
      <w:spacing w:line="360" w:lineRule="auto"/>
    </w:pPr>
    <w:rPr>
      <w:rFonts w:asciiTheme="minorHAnsi" w:hAnsiTheme="minorHAnsi" w:eastAsiaTheme="minorEastAsia" w:cstheme="minorBidi"/>
    </w:rPr>
  </w:style>
  <w:style w:type="character" w:styleId="1291" w:customStyle="1">
    <w:name w:val="WW8Num4z2"/>
    <w:uiPriority w:val="0"/>
    <w:qFormat/>
    <w:rPr>
      <w:rFonts w:ascii="StarSymbol" w:hAnsi="StarSymbol" w:cs="StarSymbol"/>
      <w:sz w:val="18"/>
      <w:szCs w:val="18"/>
    </w:rPr>
  </w:style>
  <w:style w:type="character" w:styleId="1292" w:customStyle="1">
    <w:name w:val="标题 7 Char2"/>
    <w:uiPriority w:val="0"/>
    <w:qFormat/>
    <w:rPr>
      <w:rFonts w:ascii="Times New Roman" w:hAnsi="Times New Roman" w:eastAsia="宋体" w:cs="Times New Roman"/>
      <w:b/>
      <w:bCs/>
      <w:sz w:val="24"/>
      <w:szCs w:val="24"/>
    </w:rPr>
  </w:style>
  <w:style w:type="character" w:styleId="1293" w:customStyle="1">
    <w:name w:val="WW-Absatz-Standardschriftart1"/>
    <w:uiPriority w:val="0"/>
    <w:qFormat/>
  </w:style>
  <w:style w:type="character" w:styleId="1294" w:customStyle="1">
    <w:name w:val="标题 9 Char2"/>
    <w:uiPriority w:val="0"/>
    <w:qFormat/>
    <w:rPr>
      <w:rFonts w:ascii="Times New Roman" w:hAnsi="Times New Roman" w:eastAsia="宋体" w:cs="Times New Roman"/>
      <w:b/>
      <w:bCs/>
      <w:sz w:val="30"/>
      <w:szCs w:val="18"/>
    </w:rPr>
  </w:style>
  <w:style w:type="character" w:styleId="1295" w:customStyle="1">
    <w:name w:val="WW8Num3z1"/>
    <w:uiPriority w:val="0"/>
    <w:qFormat/>
    <w:rPr>
      <w:rFonts w:ascii="Wingdings 2" w:hAnsi="Wingdings 2" w:cs="StarSymbol"/>
      <w:sz w:val="18"/>
      <w:szCs w:val="18"/>
    </w:rPr>
  </w:style>
  <w:style w:type="character" w:styleId="1296" w:customStyle="1">
    <w:name w:val="批注文字 Char3"/>
    <w:uiPriority w:val="99"/>
    <w:qFormat/>
    <w:rPr>
      <w:rFonts w:ascii="Times New Roman" w:hAnsi="Times New Roman" w:eastAsia="宋体" w:cs="Times New Roman"/>
      <w:szCs w:val="24"/>
      <w:lang w:val="zh-CN"/>
    </w:rPr>
  </w:style>
  <w:style w:type="character" w:styleId="1297" w:customStyle="1">
    <w:name w:val="WW8Num29z1"/>
    <w:uiPriority w:val="0"/>
    <w:qFormat/>
    <w:rPr>
      <w:rFonts w:ascii="Wingdings 2" w:hAnsi="Wingdings 2" w:cs="StarSymbol"/>
      <w:sz w:val="18"/>
      <w:szCs w:val="18"/>
    </w:rPr>
  </w:style>
  <w:style w:type="character" w:styleId="1298" w:customStyle="1">
    <w:name w:val="正文文本 Char3"/>
    <w:uiPriority w:val="0"/>
    <w:qFormat/>
    <w:rPr>
      <w:rFonts w:ascii="Times New Roman" w:hAnsi="Times New Roman" w:eastAsia="宋体" w:cs="Times New Roman"/>
      <w:szCs w:val="24"/>
    </w:rPr>
  </w:style>
  <w:style w:type="character" w:styleId="1299" w:customStyle="1">
    <w:name w:val="WW8Num9z1"/>
    <w:uiPriority w:val="0"/>
    <w:qFormat/>
    <w:rPr>
      <w:rFonts w:ascii="Wingdings 2" w:hAnsi="Wingdings 2" w:cs="StarSymbol"/>
      <w:sz w:val="18"/>
      <w:szCs w:val="18"/>
    </w:rPr>
  </w:style>
  <w:style w:type="character" w:styleId="1300" w:customStyle="1">
    <w:name w:val="日期 Char3"/>
    <w:uiPriority w:val="0"/>
    <w:qFormat/>
    <w:rPr>
      <w:rFonts w:ascii="Times New Roman" w:hAnsi="Times New Roman" w:eastAsia="宋体" w:cs="Times New Roman"/>
      <w:szCs w:val="24"/>
    </w:rPr>
  </w:style>
  <w:style w:type="character" w:styleId="1301" w:customStyle="1">
    <w:name w:val="WW8Num5z1"/>
    <w:uiPriority w:val="0"/>
    <w:qFormat/>
    <w:rPr>
      <w:rFonts w:ascii="Wingdings 2" w:hAnsi="Wingdings 2" w:cs="StarSymbol"/>
      <w:sz w:val="18"/>
      <w:szCs w:val="18"/>
    </w:rPr>
  </w:style>
  <w:style w:type="character" w:styleId="1302" w:customStyle="1">
    <w:name w:val="正文首行缩进 Char4"/>
    <w:basedOn w:val="1298"/>
    <w:uiPriority w:val="0"/>
    <w:qFormat/>
    <w:rPr>
      <w:rFonts w:ascii="Times New Roman" w:hAnsi="Times New Roman" w:eastAsia="宋体" w:cs="Times New Roman"/>
      <w:szCs w:val="24"/>
    </w:rPr>
  </w:style>
  <w:style w:type="character" w:styleId="1303" w:customStyle="1">
    <w:name w:val="标题 4 字符1"/>
    <w:uiPriority w:val="9"/>
    <w:qFormat/>
    <w:rPr>
      <w:rFonts w:ascii="仿宋" w:hAnsi="仿宋" w:eastAsia="仿宋"/>
      <w:b/>
      <w:bCs/>
      <w:sz w:val="32"/>
      <w:szCs w:val="32"/>
    </w:rPr>
  </w:style>
  <w:style w:type="character" w:styleId="1304" w:customStyle="1">
    <w:name w:val="正文文本 2 Char2"/>
    <w:uiPriority w:val="0"/>
    <w:qFormat/>
    <w:rPr>
      <w:rFonts w:ascii="Times New Roman" w:hAnsi="Times New Roman" w:eastAsia="宋体" w:cs="Times New Roman"/>
      <w:szCs w:val="24"/>
    </w:rPr>
  </w:style>
  <w:style w:type="character" w:styleId="1305" w:customStyle="1">
    <w:name w:val="Bullets"/>
    <w:uiPriority w:val="0"/>
    <w:qFormat/>
    <w:rPr>
      <w:rFonts w:ascii="StarSymbol" w:hAnsi="StarSymbol" w:eastAsia="StarSymbol" w:cs="StarSymbol"/>
      <w:sz w:val="18"/>
      <w:szCs w:val="18"/>
    </w:rPr>
  </w:style>
  <w:style w:type="character" w:styleId="1306" w:customStyle="1">
    <w:name w:val="正文文本 3 Char2"/>
    <w:uiPriority w:val="0"/>
    <w:qFormat/>
    <w:rPr>
      <w:rFonts w:ascii="Times New Roman" w:hAnsi="Times New Roman" w:eastAsia="宋体" w:cs="Times New Roman"/>
      <w:sz w:val="16"/>
      <w:szCs w:val="16"/>
    </w:rPr>
  </w:style>
  <w:style w:type="character" w:styleId="1307" w:customStyle="1">
    <w:name w:val="WW8Num39z2"/>
    <w:uiPriority w:val="0"/>
    <w:qFormat/>
    <w:rPr>
      <w:rFonts w:ascii="StarSymbol" w:hAnsi="StarSymbol" w:cs="StarSymbol"/>
      <w:sz w:val="18"/>
      <w:szCs w:val="18"/>
    </w:rPr>
  </w:style>
  <w:style w:type="character" w:styleId="1308" w:customStyle="1">
    <w:name w:val="正文文本缩进 2 Char3"/>
    <w:uiPriority w:val="0"/>
    <w:qFormat/>
    <w:rPr>
      <w:rFonts w:ascii="Times New Roman" w:hAnsi="Times New Roman" w:eastAsia="楷体_GB2312" w:cs="Times New Roman"/>
      <w:sz w:val="24"/>
      <w:szCs w:val="24"/>
    </w:rPr>
  </w:style>
  <w:style w:type="character" w:styleId="1309" w:customStyle="1">
    <w:name w:val="WW8Num11z2"/>
    <w:uiPriority w:val="0"/>
    <w:qFormat/>
    <w:rPr>
      <w:rFonts w:ascii="StarSymbol" w:hAnsi="StarSymbol" w:cs="StarSymbol"/>
      <w:sz w:val="18"/>
      <w:szCs w:val="18"/>
    </w:rPr>
  </w:style>
  <w:style w:type="character" w:styleId="1310" w:customStyle="1">
    <w:name w:val="正文文本缩进 3 Char2"/>
    <w:uiPriority w:val="0"/>
    <w:qFormat/>
    <w:rPr>
      <w:rFonts w:ascii="Times New Roman" w:hAnsi="Times New Roman" w:eastAsia="宋体" w:cs="Times New Roman"/>
      <w:sz w:val="16"/>
      <w:szCs w:val="16"/>
    </w:rPr>
  </w:style>
  <w:style w:type="character" w:styleId="1311" w:customStyle="1">
    <w:name w:val="WW8Num4z1"/>
    <w:uiPriority w:val="0"/>
    <w:qFormat/>
    <w:rPr>
      <w:rFonts w:ascii="Wingdings" w:hAnsi="Wingdings"/>
    </w:rPr>
  </w:style>
  <w:style w:type="character" w:styleId="1312" w:customStyle="1">
    <w:name w:val="方案正文 Char1"/>
    <w:link w:val="1313"/>
    <w:uiPriority w:val="0"/>
    <w:qFormat/>
    <w:rPr>
      <w:rFonts w:ascii="宋体" w:hAnsi="宋体" w:cs="宋体"/>
      <w:szCs w:val="28"/>
    </w:rPr>
  </w:style>
  <w:style w:type="paragraph" w:styleId="1313" w:customStyle="1">
    <w:name w:val="方案正文"/>
    <w:basedOn w:val="772"/>
    <w:next w:val="772"/>
    <w:link w:val="1312"/>
    <w:uiPriority w:val="0"/>
    <w:qFormat/>
    <w:pPr>
      <w:ind w:firstLine="200"/>
      <w:jc w:val="left"/>
      <w:spacing w:line="440" w:lineRule="exact"/>
    </w:pPr>
    <w:rPr>
      <w:rFonts w:ascii="宋体" w:hAnsi="宋体" w:cs="宋体" w:eastAsiaTheme="minorEastAsia"/>
      <w:szCs w:val="28"/>
    </w:rPr>
  </w:style>
  <w:style w:type="character" w:styleId="1314" w:customStyle="1">
    <w:name w:val="标题 8 字符1"/>
    <w:uiPriority w:val="9"/>
    <w:qFormat/>
    <w:rPr>
      <w:rFonts w:ascii="Arial" w:hAnsi="Arial" w:eastAsia="黑体" w:cs="Times New Roman"/>
      <w:sz w:val="24"/>
      <w:szCs w:val="24"/>
    </w:rPr>
  </w:style>
  <w:style w:type="character" w:styleId="1315" w:customStyle="1">
    <w:name w:val="FA正文 Char"/>
    <w:link w:val="1316"/>
    <w:uiPriority w:val="0"/>
    <w:qFormat/>
    <w:rPr>
      <w:rFonts w:ascii="宋体" w:hAnsi="宋体"/>
      <w:spacing w:val="10"/>
      <w:sz w:val="24"/>
      <w:szCs w:val="24"/>
    </w:rPr>
  </w:style>
  <w:style w:type="paragraph" w:styleId="1316" w:customStyle="1">
    <w:name w:val="FA正文"/>
    <w:basedOn w:val="772"/>
    <w:link w:val="1315"/>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17" w:customStyle="1">
    <w:name w:val="WW8Num18z7"/>
    <w:uiPriority w:val="0"/>
    <w:qFormat/>
    <w:rPr>
      <w:rFonts w:ascii="Wingdings" w:hAnsi="Wingdings"/>
    </w:rPr>
  </w:style>
  <w:style w:type="character" w:styleId="1318" w:customStyle="1">
    <w:name w:val="方案正文-样式 小四 行距: 1.5 倍行距 Char"/>
    <w:link w:val="1319"/>
    <w:uiPriority w:val="0"/>
    <w:qFormat/>
    <w:rPr>
      <w:sz w:val="24"/>
      <w:lang w:val="zh-CN"/>
    </w:rPr>
  </w:style>
  <w:style w:type="paragraph" w:styleId="1319" w:customStyle="1">
    <w:name w:val="方案正文-样式 小四 行距: 1.5 倍行距"/>
    <w:basedOn w:val="772"/>
    <w:link w:val="1318"/>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20" w:customStyle="1">
    <w:name w:val="WW8Num36z2"/>
    <w:uiPriority w:val="0"/>
    <w:qFormat/>
    <w:rPr>
      <w:rFonts w:ascii="StarSymbol" w:hAnsi="StarSymbol" w:cs="StarSymbol"/>
      <w:sz w:val="18"/>
      <w:szCs w:val="18"/>
    </w:rPr>
  </w:style>
  <w:style w:type="character" w:styleId="1321" w:customStyle="1">
    <w:name w:val="label_list1"/>
    <w:uiPriority w:val="0"/>
    <w:qFormat/>
  </w:style>
  <w:style w:type="character" w:styleId="1322" w:customStyle="1">
    <w:name w:val="WW8Num9z0"/>
    <w:uiPriority w:val="0"/>
    <w:qFormat/>
    <w:rPr>
      <w:rFonts w:ascii="Wingdings" w:hAnsi="Wingdings" w:cs="StarSymbol"/>
      <w:sz w:val="18"/>
      <w:szCs w:val="18"/>
    </w:rPr>
  </w:style>
  <w:style w:type="character" w:styleId="1323" w:customStyle="1">
    <w:name w:val="p11b1"/>
    <w:uiPriority w:val="0"/>
    <w:qFormat/>
    <w:rPr>
      <w:color w:val="000000"/>
      <w:spacing w:val="320"/>
      <w:sz w:val="20"/>
      <w:szCs w:val="20"/>
      <w:u w:val="none"/>
    </w:rPr>
  </w:style>
  <w:style w:type="character" w:styleId="1324" w:customStyle="1">
    <w:name w:val="WW8Num8z1"/>
    <w:uiPriority w:val="0"/>
    <w:qFormat/>
    <w:rPr>
      <w:rFonts w:ascii="Wingdings 2" w:hAnsi="Wingdings 2" w:cs="StarSymbol"/>
      <w:sz w:val="18"/>
      <w:szCs w:val="18"/>
    </w:rPr>
  </w:style>
  <w:style w:type="character" w:styleId="1325" w:customStyle="1">
    <w:name w:val="Indent Normal Char"/>
    <w:uiPriority w:val="0"/>
    <w:qFormat/>
    <w:rPr>
      <w:rFonts w:hint="eastAsia" w:ascii="宋体" w:hAnsi="宋体" w:eastAsia="宋体"/>
      <w:sz w:val="21"/>
      <w:szCs w:val="24"/>
      <w:lang w:val="en-US" w:eastAsia="zh-CN" w:bidi="ar-SA"/>
    </w:rPr>
  </w:style>
  <w:style w:type="character" w:styleId="1326" w:customStyle="1">
    <w:name w:val="标题 2 字符1"/>
    <w:uiPriority w:val="0"/>
    <w:qFormat/>
    <w:rPr>
      <w:rFonts w:ascii="楷体" w:eastAsia="楷体"/>
      <w:b/>
      <w:bCs/>
      <w:color w:val="000000"/>
      <w:sz w:val="32"/>
      <w:szCs w:val="28"/>
    </w:rPr>
  </w:style>
  <w:style w:type="character" w:styleId="1327" w:customStyle="1">
    <w:name w:val="large1"/>
    <w:uiPriority w:val="0"/>
    <w:qFormat/>
    <w:rPr>
      <w:rFonts w:hint="eastAsia" w:ascii="宋体" w:hAnsi="宋体" w:eastAsia="宋体"/>
      <w:sz w:val="22"/>
      <w:szCs w:val="22"/>
    </w:rPr>
  </w:style>
  <w:style w:type="character" w:styleId="1328" w:customStyle="1">
    <w:name w:val="WW8Num32z1"/>
    <w:uiPriority w:val="0"/>
    <w:qFormat/>
    <w:rPr>
      <w:rFonts w:ascii="Wingdings 2" w:hAnsi="Wingdings 2" w:cs="StarSymbol"/>
      <w:sz w:val="18"/>
      <w:szCs w:val="18"/>
    </w:rPr>
  </w:style>
  <w:style w:type="character" w:styleId="1329" w:customStyle="1">
    <w:name w:val="f141"/>
    <w:uiPriority w:val="0"/>
    <w:qFormat/>
    <w:rPr>
      <w:sz w:val="21"/>
      <w:szCs w:val="21"/>
    </w:rPr>
  </w:style>
  <w:style w:type="character" w:styleId="1330" w:customStyle="1">
    <w:name w:val="WW8Num25z2"/>
    <w:uiPriority w:val="0"/>
    <w:qFormat/>
    <w:rPr>
      <w:rFonts w:ascii="StarSymbol" w:hAnsi="StarSymbol" w:cs="StarSymbol"/>
      <w:sz w:val="18"/>
      <w:szCs w:val="18"/>
    </w:rPr>
  </w:style>
  <w:style w:type="character" w:styleId="1331" w:customStyle="1">
    <w:name w:val="14_black1"/>
    <w:uiPriority w:val="0"/>
    <w:qFormat/>
    <w:rPr>
      <w:color w:val="000000"/>
      <w:sz w:val="23"/>
      <w:szCs w:val="23"/>
    </w:rPr>
  </w:style>
  <w:style w:type="character" w:styleId="1332" w:customStyle="1">
    <w:name w:val="WW8Num20z0"/>
    <w:uiPriority w:val="0"/>
    <w:qFormat/>
    <w:rPr>
      <w:rFonts w:ascii="Wingdings" w:hAnsi="Wingdings"/>
    </w:rPr>
  </w:style>
  <w:style w:type="character" w:styleId="1333" w:customStyle="1">
    <w:name w:val="正文2 Char Char"/>
    <w:uiPriority w:val="0"/>
    <w:qFormat/>
    <w:rPr>
      <w:rFonts w:hint="eastAsia" w:ascii="仿宋_GB2312" w:eastAsia="仿宋_GB2312"/>
      <w:sz w:val="24"/>
    </w:rPr>
  </w:style>
  <w:style w:type="character" w:styleId="1334" w:customStyle="1">
    <w:name w:val="WW8Num2z0"/>
    <w:uiPriority w:val="0"/>
    <w:qFormat/>
    <w:rPr>
      <w:rFonts w:ascii="Wingdings" w:hAnsi="Wingdings" w:cs="StarSymbol"/>
      <w:sz w:val="18"/>
      <w:szCs w:val="18"/>
    </w:rPr>
  </w:style>
  <w:style w:type="character" w:styleId="1335" w:customStyle="1">
    <w:name w:val="mini-tree-nodetext2"/>
    <w:basedOn w:val="782"/>
    <w:uiPriority w:val="0"/>
    <w:qFormat/>
  </w:style>
  <w:style w:type="character" w:styleId="1336" w:customStyle="1">
    <w:name w:val="WW8Num8z2"/>
    <w:uiPriority w:val="0"/>
    <w:qFormat/>
    <w:rPr>
      <w:rFonts w:ascii="StarSymbol" w:hAnsi="StarSymbol" w:cs="StarSymbol"/>
      <w:sz w:val="18"/>
      <w:szCs w:val="18"/>
    </w:rPr>
  </w:style>
  <w:style w:type="character" w:styleId="1337" w:customStyle="1">
    <w:name w:val="before"/>
    <w:basedOn w:val="782"/>
    <w:uiPriority w:val="0"/>
    <w:qFormat/>
  </w:style>
  <w:style w:type="character" w:styleId="1338" w:customStyle="1">
    <w:name w:val="WW8Num39z0"/>
    <w:uiPriority w:val="0"/>
    <w:qFormat/>
    <w:rPr>
      <w:rFonts w:ascii="Wingdings" w:hAnsi="Wingdings" w:cs="StarSymbol"/>
      <w:sz w:val="18"/>
      <w:szCs w:val="18"/>
    </w:rPr>
  </w:style>
  <w:style w:type="character" w:styleId="1339" w:customStyle="1">
    <w:name w:val="first-child"/>
    <w:basedOn w:val="782"/>
    <w:uiPriority w:val="0"/>
    <w:qFormat/>
  </w:style>
  <w:style w:type="character" w:styleId="1340" w:customStyle="1">
    <w:name w:val="WW8Num6z0"/>
    <w:uiPriority w:val="0"/>
    <w:qFormat/>
    <w:rPr>
      <w:rFonts w:ascii="Wingdings" w:hAnsi="Wingdings" w:cs="StarSymbol"/>
      <w:sz w:val="18"/>
      <w:szCs w:val="18"/>
    </w:rPr>
  </w:style>
  <w:style w:type="character" w:styleId="1341" w:customStyle="1">
    <w:name w:val="icon501"/>
    <w:uiPriority w:val="0"/>
    <w:qFormat/>
    <w:rPr>
      <w:color w:val="a6a6a6"/>
      <w:sz w:val="27"/>
      <w:szCs w:val="27"/>
    </w:rPr>
  </w:style>
  <w:style w:type="character" w:styleId="1342" w:customStyle="1">
    <w:name w:val="WW8Num36z0"/>
    <w:uiPriority w:val="0"/>
    <w:qFormat/>
    <w:rPr>
      <w:rFonts w:ascii="Wingdings" w:hAnsi="Wingdings" w:cs="StarSymbol"/>
      <w:sz w:val="18"/>
      <w:szCs w:val="18"/>
    </w:rPr>
  </w:style>
  <w:style w:type="character" w:styleId="1343" w:customStyle="1">
    <w:name w:val="range-menu-item-main-content"/>
    <w:basedOn w:val="782"/>
    <w:uiPriority w:val="0"/>
    <w:qFormat/>
  </w:style>
  <w:style w:type="character" w:styleId="1344" w:customStyle="1">
    <w:name w:val="WW8Num37z2"/>
    <w:uiPriority w:val="0"/>
    <w:qFormat/>
    <w:rPr>
      <w:rFonts w:ascii="StarSymbol" w:hAnsi="StarSymbol" w:cs="StarSymbol"/>
      <w:sz w:val="18"/>
      <w:szCs w:val="18"/>
    </w:rPr>
  </w:style>
  <w:style w:type="character" w:styleId="1345" w:customStyle="1">
    <w:name w:val="first-child1"/>
    <w:basedOn w:val="782"/>
    <w:uiPriority w:val="0"/>
    <w:qFormat/>
  </w:style>
  <w:style w:type="character" w:styleId="1346" w:customStyle="1">
    <w:name w:val="默认段落字体1"/>
    <w:uiPriority w:val="0"/>
    <w:qFormat/>
  </w:style>
  <w:style w:type="character" w:styleId="1347" w:customStyle="1">
    <w:name w:val="active__1oyv"/>
    <w:uiPriority w:val="0"/>
    <w:qFormat/>
    <w:rPr>
      <w:color w:val="383838"/>
    </w:rPr>
  </w:style>
  <w:style w:type="character" w:styleId="1348" w:customStyle="1">
    <w:name w:val="WW8Num36z1"/>
    <w:uiPriority w:val="0"/>
    <w:qFormat/>
    <w:rPr>
      <w:rFonts w:ascii="Wingdings 2" w:hAnsi="Wingdings 2" w:cs="StarSymbol"/>
      <w:sz w:val="18"/>
      <w:szCs w:val="18"/>
    </w:rPr>
  </w:style>
  <w:style w:type="character" w:styleId="1349" w:customStyle="1">
    <w:name w:val="icon499"/>
    <w:uiPriority w:val="0"/>
    <w:qFormat/>
    <w:rPr>
      <w:color w:val="a6a6a6"/>
      <w:sz w:val="27"/>
      <w:szCs w:val="27"/>
    </w:rPr>
  </w:style>
  <w:style w:type="character" w:styleId="1350" w:customStyle="1">
    <w:name w:val="main1"/>
    <w:uiPriority w:val="0"/>
    <w:qFormat/>
    <w:rPr>
      <w:rFonts w:hint="default" w:ascii="ˎ̥" w:hAnsi="ˎ̥" w:eastAsia="宋体"/>
      <w:b/>
      <w:sz w:val="21"/>
      <w:szCs w:val="21"/>
      <w:lang w:val="en-US" w:eastAsia="zh-CN" w:bidi="ar-SA"/>
    </w:rPr>
  </w:style>
  <w:style w:type="character" w:styleId="1351" w:customStyle="1">
    <w:name w:val="first-child2"/>
    <w:basedOn w:val="782"/>
    <w:uiPriority w:val="0"/>
    <w:qFormat/>
  </w:style>
  <w:style w:type="character" w:styleId="135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3" w:customStyle="1">
    <w:name w:val="icon500"/>
    <w:basedOn w:val="782"/>
    <w:uiPriority w:val="0"/>
    <w:qFormat/>
  </w:style>
  <w:style w:type="character" w:styleId="1354" w:customStyle="1">
    <w:name w:val="WW8Num15z2"/>
    <w:uiPriority w:val="0"/>
    <w:qFormat/>
    <w:rPr>
      <w:rFonts w:ascii="StarSymbol" w:hAnsi="StarSymbol" w:cs="StarSymbol"/>
      <w:sz w:val="18"/>
      <w:szCs w:val="18"/>
    </w:rPr>
  </w:style>
  <w:style w:type="character" w:styleId="1355" w:customStyle="1">
    <w:name w:val="range-menu-item-main-content1"/>
    <w:basedOn w:val="782"/>
    <w:uiPriority w:val="0"/>
    <w:qFormat/>
  </w:style>
  <w:style w:type="character" w:styleId="1356" w:customStyle="1">
    <w:name w:val="WW8Num3z0"/>
    <w:uiPriority w:val="0"/>
    <w:qFormat/>
    <w:rPr>
      <w:rFonts w:ascii="Wingdings" w:hAnsi="Wingdings" w:cs="StarSymbol"/>
      <w:sz w:val="18"/>
      <w:szCs w:val="18"/>
    </w:rPr>
  </w:style>
  <w:style w:type="character" w:styleId="1357" w:customStyle="1">
    <w:name w:val="overdue"/>
    <w:basedOn w:val="782"/>
    <w:uiPriority w:val="0"/>
    <w:qFormat/>
  </w:style>
  <w:style w:type="character" w:styleId="1358" w:customStyle="1">
    <w:name w:val="正文文本 字符1"/>
    <w:uiPriority w:val="0"/>
    <w:semiHidden/>
    <w:qFormat/>
    <w:rPr>
      <w:rFonts w:ascii="Times New Roman" w:hAnsi="Times New Roman" w:eastAsia="方正仿宋_GBK" w:cs="Times New Roman"/>
      <w:sz w:val="24"/>
      <w:szCs w:val="20"/>
    </w:rPr>
  </w:style>
  <w:style w:type="character" w:styleId="1359" w:customStyle="1">
    <w:name w:val="overdue2"/>
    <w:basedOn w:val="782"/>
    <w:uiPriority w:val="0"/>
    <w:qFormat/>
  </w:style>
  <w:style w:type="character" w:styleId="1360" w:customStyle="1">
    <w:name w:val="表头样式 Char"/>
    <w:uiPriority w:val="0"/>
    <w:qFormat/>
    <w:rPr>
      <w:rFonts w:hint="default" w:ascii="Arial" w:hAnsi="Arial" w:cs="Arial"/>
      <w:b/>
      <w:sz w:val="21"/>
      <w:szCs w:val="21"/>
    </w:rPr>
  </w:style>
  <w:style w:type="character" w:styleId="1361" w:customStyle="1">
    <w:name w:val="dls-icon[data-role=icon]"/>
    <w:uiPriority w:val="0"/>
    <w:qFormat/>
    <w:rPr>
      <w:sz w:val="24"/>
      <w:szCs w:val="24"/>
    </w:rPr>
  </w:style>
  <w:style w:type="character" w:styleId="1362" w:customStyle="1">
    <w:name w:val="maintext1"/>
    <w:uiPriority w:val="0"/>
    <w:qFormat/>
    <w:rPr>
      <w:rFonts w:hint="default" w:ascii="Arial" w:hAnsi="Arial" w:cs="Arial"/>
      <w:color w:val="000000"/>
      <w:sz w:val="18"/>
      <w:szCs w:val="18"/>
    </w:rPr>
  </w:style>
  <w:style w:type="character" w:styleId="1363" w:customStyle="1">
    <w:name w:val="icon502"/>
    <w:uiPriority w:val="0"/>
    <w:qFormat/>
    <w:rPr>
      <w:color w:val="a6a6a6"/>
      <w:sz w:val="27"/>
      <w:szCs w:val="27"/>
    </w:rPr>
  </w:style>
  <w:style w:type="character" w:styleId="1364" w:customStyle="1">
    <w:name w:val="tw4winMark"/>
    <w:uiPriority w:val="0"/>
    <w:qFormat/>
    <w:rPr>
      <w:rFonts w:hint="default" w:ascii="Courier New" w:hAnsi="Courier New" w:cs="Courier New"/>
      <w:vanish/>
      <w:color w:val="800080"/>
      <w:vertAlign w:val="subscript"/>
    </w:rPr>
  </w:style>
  <w:style w:type="character" w:styleId="1365" w:customStyle="1">
    <w:name w:val="列表段落 字符"/>
    <w:link w:val="1366"/>
    <w:uiPriority w:val="0"/>
    <w:qFormat/>
    <w:rPr>
      <w:szCs w:val="24"/>
    </w:rPr>
  </w:style>
  <w:style w:type="paragraph" w:styleId="1366" w:customStyle="1">
    <w:name w:val="列表段落1"/>
    <w:basedOn w:val="772"/>
    <w:link w:val="1365"/>
    <w:uiPriority w:val="0"/>
    <w:qFormat/>
    <w:pPr>
      <w:ind w:firstLine="420"/>
    </w:pPr>
    <w:rPr>
      <w:rFonts w:asciiTheme="minorHAnsi" w:hAnsiTheme="minorHAnsi" w:eastAsiaTheme="minorEastAsia" w:cstheme="minorBidi"/>
    </w:rPr>
  </w:style>
  <w:style w:type="character" w:styleId="1367" w:customStyle="1">
    <w:name w:val="称呼 Char1"/>
    <w:uiPriority w:val="0"/>
    <w:qFormat/>
    <w:rPr>
      <w:sz w:val="21"/>
    </w:rPr>
  </w:style>
  <w:style w:type="character" w:styleId="1368" w:customStyle="1">
    <w:name w:val="批注主题 Char3"/>
    <w:uiPriority w:val="99"/>
    <w:qFormat/>
    <w:rPr>
      <w:rFonts w:ascii="Times New Roman" w:hAnsi="Times New Roman" w:eastAsia="宋体" w:cs="Times New Roman"/>
      <w:b/>
      <w:bCs/>
      <w:szCs w:val="24"/>
      <w:lang w:val="zh-CN"/>
    </w:rPr>
  </w:style>
  <w:style w:type="character" w:styleId="1369" w:customStyle="1">
    <w:name w:val="正文Normal Char"/>
    <w:uiPriority w:val="0"/>
    <w:qFormat/>
    <w:rPr>
      <w:rFonts w:hint="default" w:ascii="Arial" w:hAnsi="Arial" w:cs="Arial"/>
      <w:sz w:val="24"/>
      <w:szCs w:val="24"/>
    </w:rPr>
  </w:style>
  <w:style w:type="character" w:styleId="1370" w:customStyle="1">
    <w:name w:val="定制正文 Arial 小四 首行缩进:  0.74 厘米 行距: 1.5 倍行距1 + 宋体 Char"/>
    <w:link w:val="1371"/>
    <w:uiPriority w:val="0"/>
    <w:qFormat/>
    <w:rPr>
      <w:rFonts w:ascii="Arial" w:hAnsi="Arial" w:cs="宋体"/>
      <w:bCs/>
      <w:szCs w:val="21"/>
    </w:rPr>
  </w:style>
  <w:style w:type="paragraph" w:styleId="1371" w:customStyle="1">
    <w:name w:val="定制正文 Arial 小四 首行缩进:  0.74 厘米 行距: 1.5 倍行距1 + 宋体"/>
    <w:basedOn w:val="772"/>
    <w:link w:val="1370"/>
    <w:uiPriority w:val="0"/>
    <w:qFormat/>
    <w:pPr>
      <w:ind w:firstLine="420"/>
      <w:spacing w:line="360" w:lineRule="auto"/>
    </w:pPr>
    <w:rPr>
      <w:rFonts w:ascii="Arial" w:hAnsi="Arial" w:cs="宋体" w:eastAsiaTheme="minorEastAsia"/>
      <w:bCs/>
      <w:szCs w:val="21"/>
    </w:rPr>
  </w:style>
  <w:style w:type="character" w:styleId="1372" w:customStyle="1">
    <w:name w:val="WW8Num16z1"/>
    <w:uiPriority w:val="0"/>
    <w:qFormat/>
    <w:rPr>
      <w:rFonts w:ascii="Wingdings" w:hAnsi="Wingdings"/>
    </w:rPr>
  </w:style>
  <w:style w:type="character" w:styleId="1373" w:customStyle="1">
    <w:name w:val="Indent Normal Char1"/>
    <w:link w:val="1374"/>
    <w:uiPriority w:val="0"/>
    <w:qFormat/>
    <w:rPr>
      <w:sz w:val="24"/>
      <w:szCs w:val="24"/>
    </w:rPr>
  </w:style>
  <w:style w:type="paragraph" w:styleId="1374" w:customStyle="1">
    <w:name w:val="Indent Normal"/>
    <w:basedOn w:val="772"/>
    <w:link w:val="1373"/>
    <w:uiPriority w:val="0"/>
    <w:qFormat/>
    <w:pPr>
      <w:ind w:firstLine="150"/>
      <w:spacing w:line="360" w:lineRule="auto"/>
    </w:pPr>
    <w:rPr>
      <w:rFonts w:asciiTheme="minorHAnsi" w:hAnsiTheme="minorHAnsi" w:eastAsiaTheme="minorEastAsia" w:cstheme="minorBidi"/>
      <w:sz w:val="24"/>
    </w:rPr>
  </w:style>
  <w:style w:type="character" w:styleId="1375" w:customStyle="1">
    <w:name w:val="WW8Num7z2"/>
    <w:uiPriority w:val="0"/>
    <w:qFormat/>
    <w:rPr>
      <w:rFonts w:ascii="StarSymbol" w:hAnsi="StarSymbol" w:cs="StarSymbol"/>
      <w:sz w:val="18"/>
      <w:szCs w:val="18"/>
    </w:rPr>
  </w:style>
  <w:style w:type="character" w:styleId="1376" w:customStyle="1">
    <w:name w:val="正文-new Char"/>
    <w:link w:val="1377"/>
    <w:uiPriority w:val="0"/>
    <w:qFormat/>
    <w:rPr>
      <w:rFonts w:ascii="宋体" w:hAnsi="宋体" w:cs="宋体"/>
      <w:szCs w:val="21"/>
    </w:rPr>
  </w:style>
  <w:style w:type="paragraph" w:styleId="1377" w:customStyle="1">
    <w:name w:val="正文-new"/>
    <w:basedOn w:val="772"/>
    <w:link w:val="1376"/>
    <w:uiPriority w:val="0"/>
    <w:qFormat/>
    <w:pPr>
      <w:ind w:firstLine="425"/>
      <w:spacing w:line="360" w:lineRule="auto"/>
    </w:pPr>
    <w:rPr>
      <w:rFonts w:ascii="宋体" w:hAnsi="宋体" w:cs="宋体" w:eastAsiaTheme="minorEastAsia"/>
      <w:szCs w:val="21"/>
    </w:rPr>
  </w:style>
  <w:style w:type="character" w:styleId="1378" w:customStyle="1">
    <w:name w:val="WW8Num24z0"/>
    <w:uiPriority w:val="0"/>
    <w:qFormat/>
    <w:rPr>
      <w:rFonts w:ascii="Wingdings" w:hAnsi="Wingdings" w:cs="StarSymbol"/>
      <w:sz w:val="18"/>
      <w:szCs w:val="18"/>
    </w:rPr>
  </w:style>
  <w:style w:type="character" w:styleId="1379" w:customStyle="1">
    <w:name w:val="_正文段落 Char"/>
    <w:uiPriority w:val="0"/>
    <w:qFormat/>
    <w:rPr>
      <w:sz w:val="24"/>
      <w:szCs w:val="24"/>
    </w:rPr>
  </w:style>
  <w:style w:type="character" w:styleId="1380" w:customStyle="1">
    <w:name w:val="WW8Num33z2"/>
    <w:uiPriority w:val="0"/>
    <w:qFormat/>
    <w:rPr>
      <w:rFonts w:ascii="StarSymbol" w:hAnsi="StarSymbol" w:cs="StarSymbol"/>
      <w:sz w:val="18"/>
      <w:szCs w:val="18"/>
    </w:rPr>
  </w:style>
  <w:style w:type="character" w:styleId="1381" w:customStyle="1">
    <w:name w:val="样式 宋体 小四 段前: 7.8 磅 行距: 1.5 倍行距 Char"/>
    <w:link w:val="1382"/>
    <w:uiPriority w:val="0"/>
    <w:qFormat/>
    <w:rPr>
      <w:rFonts w:ascii="宋体" w:hAnsi="宋体"/>
      <w:szCs w:val="21"/>
    </w:rPr>
  </w:style>
  <w:style w:type="paragraph" w:styleId="1382" w:customStyle="1">
    <w:name w:val="样式 宋体 小四 段前: 7.8 磅 行距: 1.5 倍行距"/>
    <w:basedOn w:val="772"/>
    <w:link w:val="1381"/>
    <w:uiPriority w:val="0"/>
    <w:qFormat/>
    <w:pPr>
      <w:ind w:firstLine="420"/>
      <w:jc w:val="left"/>
      <w:spacing w:line="360" w:lineRule="auto"/>
    </w:pPr>
    <w:rPr>
      <w:rFonts w:ascii="宋体" w:hAnsi="宋体" w:eastAsiaTheme="minorEastAsia" w:cstheme="minorBidi"/>
      <w:szCs w:val="21"/>
    </w:rPr>
  </w:style>
  <w:style w:type="character" w:styleId="1383" w:customStyle="1">
    <w:name w:val="WW8Num38z1"/>
    <w:uiPriority w:val="0"/>
    <w:qFormat/>
    <w:rPr>
      <w:rFonts w:ascii="Wingdings 2" w:hAnsi="Wingdings 2" w:cs="StarSymbol"/>
      <w:sz w:val="18"/>
      <w:szCs w:val="18"/>
    </w:rPr>
  </w:style>
  <w:style w:type="character" w:styleId="1384" w:customStyle="1">
    <w:name w:val="表格样式 宋体 5号 Char"/>
    <w:link w:val="1385"/>
    <w:uiPriority w:val="0"/>
    <w:qFormat/>
    <w:rPr>
      <w:rFonts w:ascii="宋体" w:hAnsi="宋体"/>
      <w:szCs w:val="21"/>
      <w:lang w:val="zh-CN"/>
    </w:rPr>
  </w:style>
  <w:style w:type="paragraph" w:styleId="1385" w:customStyle="1">
    <w:name w:val="表格样式 宋体 5号"/>
    <w:basedOn w:val="772"/>
    <w:link w:val="1384"/>
    <w:uiPriority w:val="0"/>
    <w:qFormat/>
    <w:pPr>
      <w:jc w:val="left"/>
    </w:pPr>
    <w:rPr>
      <w:rFonts w:ascii="宋体" w:hAnsi="宋体" w:eastAsiaTheme="minorEastAsia" w:cstheme="minorBidi"/>
      <w:szCs w:val="21"/>
      <w:lang w:val="zh-CN"/>
    </w:rPr>
  </w:style>
  <w:style w:type="character" w:styleId="1386" w:customStyle="1">
    <w:name w:val="WW8Num7z1"/>
    <w:uiPriority w:val="0"/>
    <w:qFormat/>
    <w:rPr>
      <w:rFonts w:ascii="Wingdings 2" w:hAnsi="Wingdings 2" w:cs="StarSymbol"/>
      <w:sz w:val="18"/>
      <w:szCs w:val="18"/>
    </w:rPr>
  </w:style>
  <w:style w:type="character" w:styleId="1387" w:customStyle="1">
    <w:name w:val="样式 宋体 四号"/>
    <w:uiPriority w:val="0"/>
    <w:qFormat/>
    <w:rPr>
      <w:rFonts w:ascii="宋体" w:hAnsi="宋体" w:eastAsia="仿宋_GB2312"/>
      <w:sz w:val="28"/>
    </w:rPr>
  </w:style>
  <w:style w:type="character" w:styleId="1388" w:customStyle="1">
    <w:name w:val="WW8Num17z2"/>
    <w:uiPriority w:val="0"/>
    <w:qFormat/>
    <w:rPr>
      <w:rFonts w:ascii="StarSymbol" w:hAnsi="StarSymbol" w:cs="StarSymbol"/>
      <w:sz w:val="18"/>
      <w:szCs w:val="18"/>
    </w:rPr>
  </w:style>
  <w:style w:type="character" w:styleId="1389" w:customStyle="1">
    <w:name w:val="我的正文 Char"/>
    <w:link w:val="1390"/>
    <w:uiPriority w:val="0"/>
    <w:qFormat/>
    <w:rPr>
      <w:rFonts w:ascii="Arial" w:hAnsi="Arial"/>
      <w:sz w:val="24"/>
      <w:szCs w:val="18"/>
    </w:rPr>
  </w:style>
  <w:style w:type="paragraph" w:styleId="1390" w:customStyle="1">
    <w:name w:val="我的正文"/>
    <w:basedOn w:val="772"/>
    <w:link w:val="1389"/>
    <w:uiPriority w:val="0"/>
    <w:qFormat/>
    <w:pPr>
      <w:ind w:firstLine="200"/>
      <w:spacing w:line="360" w:lineRule="auto"/>
      <w:widowControl/>
    </w:pPr>
    <w:rPr>
      <w:rFonts w:ascii="Arial" w:hAnsi="Arial" w:eastAsiaTheme="minorEastAsia" w:cstheme="minorBidi"/>
      <w:sz w:val="24"/>
      <w:szCs w:val="18"/>
    </w:rPr>
  </w:style>
  <w:style w:type="character" w:styleId="1391" w:customStyle="1">
    <w:name w:val="WW8Num10z1"/>
    <w:uiPriority w:val="0"/>
    <w:qFormat/>
    <w:rPr>
      <w:rFonts w:ascii="Wingdings 2" w:hAnsi="Wingdings 2" w:cs="StarSymbol"/>
      <w:sz w:val="18"/>
      <w:szCs w:val="18"/>
    </w:rPr>
  </w:style>
  <w:style w:type="character" w:styleId="1392" w:customStyle="1">
    <w:name w:val="脚注文本 字符"/>
    <w:uiPriority w:val="0"/>
    <w:qFormat/>
    <w:rPr>
      <w:rFonts w:ascii="Times New Roman" w:hAnsi="Times New Roman" w:eastAsia="宋体" w:cs="Times New Roman"/>
      <w:sz w:val="18"/>
      <w:szCs w:val="18"/>
    </w:rPr>
  </w:style>
  <w:style w:type="character" w:styleId="1393" w:customStyle="1">
    <w:name w:val="WW8Num27z0"/>
    <w:uiPriority w:val="0"/>
    <w:qFormat/>
    <w:rPr>
      <w:rFonts w:ascii="Wingdings" w:hAnsi="Wingdings" w:cs="StarSymbol"/>
      <w:sz w:val="18"/>
      <w:szCs w:val="18"/>
    </w:rPr>
  </w:style>
  <w:style w:type="character" w:styleId="1394" w:customStyle="1">
    <w:name w:val="脚注文本 Char2"/>
    <w:uiPriority w:val="0"/>
    <w:qFormat/>
    <w:rPr>
      <w:rFonts w:ascii="Times New Roman" w:hAnsi="Times New Roman" w:eastAsia="宋体" w:cs="Times New Roman"/>
      <w:sz w:val="18"/>
      <w:szCs w:val="18"/>
    </w:rPr>
  </w:style>
  <w:style w:type="character" w:styleId="1395" w:customStyle="1">
    <w:name w:val="WW8Num10z2"/>
    <w:uiPriority w:val="0"/>
    <w:qFormat/>
    <w:rPr>
      <w:rFonts w:ascii="StarSymbol" w:hAnsi="StarSymbol" w:cs="StarSymbol"/>
      <w:sz w:val="18"/>
      <w:szCs w:val="18"/>
    </w:rPr>
  </w:style>
  <w:style w:type="character" w:styleId="1396" w:customStyle="1">
    <w:name w:val="HTML 地址 字符"/>
    <w:uiPriority w:val="0"/>
    <w:qFormat/>
    <w:rPr>
      <w:rFonts w:ascii="Times New Roman" w:hAnsi="Times New Roman" w:eastAsia="宋体" w:cs="Times New Roman"/>
      <w:i/>
      <w:iCs/>
      <w:szCs w:val="24"/>
    </w:rPr>
  </w:style>
  <w:style w:type="character" w:styleId="1397" w:customStyle="1">
    <w:name w:val="pi1"/>
    <w:uiPriority w:val="0"/>
    <w:qFormat/>
    <w:rPr>
      <w:color w:val="0000ff"/>
    </w:rPr>
  </w:style>
  <w:style w:type="character" w:styleId="1398" w:customStyle="1">
    <w:name w:val="HTML 地址 Char2"/>
    <w:uiPriority w:val="0"/>
    <w:qFormat/>
    <w:rPr>
      <w:i/>
      <w:iCs/>
      <w:szCs w:val="24"/>
    </w:rPr>
  </w:style>
  <w:style w:type="character" w:styleId="1399" w:customStyle="1">
    <w:name w:val="WW-Absatz-Standardschriftart"/>
    <w:uiPriority w:val="0"/>
    <w:qFormat/>
  </w:style>
  <w:style w:type="character" w:styleId="1400" w:customStyle="1">
    <w:name w:val="HTML 预设格式 字符"/>
    <w:uiPriority w:val="0"/>
    <w:qFormat/>
    <w:rPr>
      <w:rFonts w:ascii="Courier New" w:hAnsi="Courier New" w:eastAsia="宋体" w:cs="Courier New"/>
      <w:sz w:val="20"/>
      <w:szCs w:val="20"/>
    </w:rPr>
  </w:style>
  <w:style w:type="character" w:styleId="1401" w:customStyle="1">
    <w:name w:val="WW8Num27z1"/>
    <w:uiPriority w:val="0"/>
    <w:qFormat/>
    <w:rPr>
      <w:rFonts w:ascii="Wingdings 2" w:hAnsi="Wingdings 2" w:cs="StarSymbol"/>
      <w:sz w:val="18"/>
      <w:szCs w:val="18"/>
    </w:rPr>
  </w:style>
  <w:style w:type="character" w:styleId="1402" w:customStyle="1">
    <w:name w:val="HTML 预设格式 Char2"/>
    <w:uiPriority w:val="0"/>
    <w:qFormat/>
    <w:rPr>
      <w:rFonts w:ascii="Courier New" w:hAnsi="Courier New" w:cs="Courier New"/>
    </w:rPr>
  </w:style>
  <w:style w:type="character" w:styleId="1403" w:customStyle="1">
    <w:name w:val="WW8Num20z2"/>
    <w:uiPriority w:val="0"/>
    <w:qFormat/>
    <w:rPr>
      <w:rFonts w:ascii="StarSymbol" w:hAnsi="StarSymbol" w:cs="StarSymbol"/>
      <w:sz w:val="18"/>
      <w:szCs w:val="18"/>
    </w:rPr>
  </w:style>
  <w:style w:type="character" w:styleId="1404" w:customStyle="1">
    <w:name w:val="发布"/>
    <w:uiPriority w:val="0"/>
    <w:qFormat/>
    <w:rPr>
      <w:rFonts w:ascii="黑体" w:eastAsia="黑体"/>
      <w:spacing w:val="22"/>
      <w:position w:val="3"/>
      <w:sz w:val="28"/>
    </w:rPr>
  </w:style>
  <w:style w:type="character" w:styleId="1405" w:customStyle="1">
    <w:name w:val="WW8Num29z0"/>
    <w:uiPriority w:val="0"/>
    <w:qFormat/>
    <w:rPr>
      <w:rFonts w:ascii="Wingdings" w:hAnsi="Wingdings" w:cs="StarSymbol"/>
      <w:sz w:val="18"/>
      <w:szCs w:val="18"/>
    </w:rPr>
  </w:style>
  <w:style w:type="character" w:styleId="1406" w:customStyle="1">
    <w:name w:val="EmailStyle87"/>
    <w:uiPriority w:val="0"/>
    <w:qFormat/>
    <w:rPr>
      <w:rFonts w:ascii="Arial" w:hAnsi="Arial" w:eastAsia="宋体" w:cs="Arial"/>
      <w:color w:val="auto"/>
      <w:sz w:val="20"/>
    </w:rPr>
  </w:style>
  <w:style w:type="character" w:styleId="1407" w:customStyle="1">
    <w:name w:val="WW8Num24z2"/>
    <w:uiPriority w:val="0"/>
    <w:qFormat/>
    <w:rPr>
      <w:rFonts w:ascii="StarSymbol" w:hAnsi="StarSymbol" w:cs="StarSymbol"/>
      <w:sz w:val="18"/>
      <w:szCs w:val="18"/>
    </w:rPr>
  </w:style>
  <w:style w:type="character" w:styleId="1408" w:customStyle="1">
    <w:name w:val="EmailStyle88"/>
    <w:uiPriority w:val="0"/>
    <w:qFormat/>
    <w:rPr>
      <w:rFonts w:ascii="Arial" w:hAnsi="Arial" w:eastAsia="宋体" w:cs="Arial"/>
      <w:color w:val="auto"/>
      <w:sz w:val="20"/>
    </w:rPr>
  </w:style>
  <w:style w:type="character" w:styleId="1409" w:customStyle="1">
    <w:name w:val="称呼 字符1"/>
    <w:uiPriority w:val="0"/>
    <w:qFormat/>
    <w:rPr>
      <w:rFonts w:ascii="Times New Roman" w:hAnsi="Times New Roman" w:eastAsia="宋体" w:cs="Times New Roman"/>
      <w:szCs w:val="24"/>
    </w:rPr>
  </w:style>
  <w:style w:type="character" w:styleId="1410" w:customStyle="1">
    <w:name w:val="FA正文 Char Char"/>
    <w:uiPriority w:val="0"/>
    <w:qFormat/>
    <w:rPr>
      <w:rFonts w:hAnsi="宋体" w:cs="宋体"/>
      <w:sz w:val="24"/>
      <w:szCs w:val="21"/>
    </w:rPr>
  </w:style>
  <w:style w:type="character" w:styleId="1411" w:customStyle="1">
    <w:name w:val="副标题 字符1"/>
    <w:uiPriority w:val="0"/>
    <w:qFormat/>
    <w:rPr>
      <w:b/>
      <w:bCs/>
      <w:sz w:val="32"/>
      <w:szCs w:val="32"/>
    </w:rPr>
  </w:style>
  <w:style w:type="character" w:styleId="1412" w:customStyle="1">
    <w:name w:val="注释标题 字符"/>
    <w:uiPriority w:val="0"/>
    <w:qFormat/>
    <w:rPr>
      <w:rFonts w:ascii="Times New Roman" w:hAnsi="Times New Roman" w:eastAsia="宋体" w:cs="Times New Roman"/>
      <w:szCs w:val="24"/>
    </w:rPr>
  </w:style>
  <w:style w:type="character" w:styleId="1413" w:customStyle="1">
    <w:name w:val="正文文本首行缩进 2 字符1"/>
    <w:basedOn w:val="1283"/>
    <w:uiPriority w:val="0"/>
    <w:qFormat/>
    <w:rPr>
      <w:rFonts w:ascii="Times New Roman" w:hAnsi="Times New Roman" w:eastAsia="宋体" w:cs="Times New Roman"/>
      <w:szCs w:val="24"/>
      <w:lang w:val="zh-CN" w:eastAsia="zh-CN"/>
    </w:rPr>
  </w:style>
  <w:style w:type="character" w:styleId="1414" w:customStyle="1">
    <w:name w:val="注释标题 Char3"/>
    <w:uiPriority w:val="0"/>
    <w:qFormat/>
    <w:rPr>
      <w:szCs w:val="24"/>
    </w:rPr>
  </w:style>
  <w:style w:type="character" w:styleId="1415" w:customStyle="1">
    <w:name w:val="Char Char312"/>
    <w:uiPriority w:val="0"/>
    <w:qFormat/>
    <w:rPr>
      <w:rFonts w:eastAsia="宋体"/>
      <w:sz w:val="21"/>
      <w:szCs w:val="24"/>
      <w:lang w:val="en-US" w:eastAsia="zh-CN" w:bidi="ar-SA"/>
    </w:rPr>
  </w:style>
  <w:style w:type="character" w:styleId="1416" w:customStyle="1">
    <w:name w:val="EmailStyle127"/>
    <w:uiPriority w:val="0"/>
    <w:qFormat/>
    <w:rPr>
      <w:rFonts w:ascii="Arial" w:hAnsi="Arial" w:eastAsia="宋体" w:cs="Arial"/>
      <w:color w:val="auto"/>
      <w:sz w:val="20"/>
    </w:rPr>
  </w:style>
  <w:style w:type="character" w:styleId="1417" w:customStyle="1">
    <w:name w:val="!BECC正文 Char"/>
    <w:link w:val="1418"/>
    <w:uiPriority w:val="0"/>
    <w:qFormat/>
    <w:rPr>
      <w:sz w:val="24"/>
      <w:szCs w:val="24"/>
    </w:rPr>
  </w:style>
  <w:style w:type="paragraph" w:styleId="1418" w:customStyle="1">
    <w:name w:val="!BECC正文"/>
    <w:basedOn w:val="772"/>
    <w:link w:val="1417"/>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19" w:customStyle="1">
    <w:name w:val="EmailStyle128"/>
    <w:uiPriority w:val="0"/>
    <w:qFormat/>
    <w:rPr>
      <w:rFonts w:ascii="Arial" w:hAnsi="Arial" w:eastAsia="宋体" w:cs="Arial"/>
      <w:color w:val="auto"/>
      <w:sz w:val="20"/>
    </w:rPr>
  </w:style>
  <w:style w:type="character" w:styleId="1420" w:customStyle="1">
    <w:name w:val="ordinary-span-edit2"/>
    <w:uiPriority w:val="0"/>
    <w:qFormat/>
  </w:style>
  <w:style w:type="character" w:styleId="1421" w:customStyle="1">
    <w:name w:val="标题 2 Char1"/>
    <w:uiPriority w:val="0"/>
    <w:qFormat/>
    <w:rPr>
      <w:b/>
      <w:bCs/>
      <w:sz w:val="30"/>
      <w:szCs w:val="32"/>
    </w:rPr>
  </w:style>
  <w:style w:type="character" w:styleId="1422" w:customStyle="1">
    <w:name w:val="!RepPar_alt+p Char"/>
    <w:link w:val="1423"/>
    <w:uiPriority w:val="0"/>
    <w:qFormat/>
    <w:rPr>
      <w:sz w:val="24"/>
      <w:szCs w:val="24"/>
      <w:lang w:val="zh-CN"/>
    </w:rPr>
  </w:style>
  <w:style w:type="paragraph" w:styleId="1423" w:customStyle="1">
    <w:name w:val="!RepPar_alt+p"/>
    <w:basedOn w:val="772"/>
    <w:link w:val="1422"/>
    <w:uiPriority w:val="0"/>
    <w:qFormat/>
    <w:pPr>
      <w:ind w:firstLine="200"/>
      <w:spacing w:line="360" w:lineRule="auto"/>
    </w:pPr>
    <w:rPr>
      <w:rFonts w:asciiTheme="minorHAnsi" w:hAnsiTheme="minorHAnsi" w:eastAsiaTheme="minorEastAsia" w:cstheme="minorBidi"/>
      <w:sz w:val="24"/>
      <w:lang w:val="zh-CN"/>
    </w:rPr>
  </w:style>
  <w:style w:type="character" w:styleId="1424" w:customStyle="1">
    <w:name w:val="bz-content1"/>
    <w:uiPriority w:val="0"/>
    <w:qFormat/>
    <w:rPr>
      <w:sz w:val="20"/>
      <w:szCs w:val="20"/>
      <w:u w:val="none"/>
    </w:rPr>
  </w:style>
  <w:style w:type="character" w:styleId="1425" w:customStyle="1">
    <w:name w:val="highlight1"/>
    <w:uiPriority w:val="0"/>
    <w:qFormat/>
    <w:rPr>
      <w:shd w:val="clear" w:color="auto" w:fill="ffff00"/>
    </w:rPr>
  </w:style>
  <w:style w:type="character" w:styleId="1426" w:customStyle="1">
    <w:name w:val="Char Char3"/>
    <w:uiPriority w:val="0"/>
    <w:qFormat/>
    <w:rPr>
      <w:rFonts w:eastAsia="宋体"/>
      <w:sz w:val="21"/>
      <w:szCs w:val="24"/>
      <w:lang w:val="en-US" w:eastAsia="zh-CN" w:bidi="ar-SA"/>
    </w:rPr>
  </w:style>
  <w:style w:type="character" w:styleId="1427" w:customStyle="1">
    <w:name w:val="highlight"/>
    <w:uiPriority w:val="0"/>
    <w:qFormat/>
  </w:style>
  <w:style w:type="character" w:styleId="1428" w:customStyle="1">
    <w:name w:val="style12"/>
    <w:uiPriority w:val="0"/>
    <w:qFormat/>
  </w:style>
  <w:style w:type="character" w:styleId="1429" w:customStyle="1">
    <w:name w:val="样式1 Char"/>
    <w:link w:val="1430"/>
    <w:uiPriority w:val="0"/>
    <w:qFormat/>
    <w:rPr>
      <w:sz w:val="24"/>
      <w:szCs w:val="24"/>
    </w:rPr>
  </w:style>
  <w:style w:type="paragraph" w:styleId="1430" w:customStyle="1">
    <w:name w:val="样式1"/>
    <w:basedOn w:val="772"/>
    <w:link w:val="1429"/>
    <w:uiPriority w:val="0"/>
    <w:qFormat/>
    <w:pPr>
      <w:ind w:firstLine="480"/>
      <w:spacing w:line="300" w:lineRule="auto"/>
    </w:pPr>
    <w:rPr>
      <w:rFonts w:asciiTheme="minorHAnsi" w:hAnsiTheme="minorHAnsi" w:eastAsiaTheme="minorEastAsia" w:cstheme="minorBidi"/>
      <w:sz w:val="24"/>
    </w:rPr>
  </w:style>
  <w:style w:type="character" w:styleId="1431" w:customStyle="1">
    <w:name w:val="font201"/>
    <w:uiPriority w:val="0"/>
    <w:qFormat/>
    <w:rPr>
      <w:spacing w:val="300"/>
    </w:rPr>
  </w:style>
  <w:style w:type="character" w:styleId="1432" w:customStyle="1">
    <w:name w:val="明显强调1"/>
    <w:uiPriority w:val="0"/>
    <w:qFormat/>
    <w:rPr>
      <w:i/>
      <w:iCs/>
      <w:color w:val="5b9bd5"/>
    </w:rPr>
  </w:style>
  <w:style w:type="character" w:styleId="1433" w:customStyle="1">
    <w:name w:val="lawsitemtext1"/>
    <w:uiPriority w:val="0"/>
    <w:qFormat/>
    <w:rPr>
      <w:color w:val="696969"/>
      <w:spacing w:val="280"/>
      <w:sz w:val="21"/>
      <w:szCs w:val="21"/>
    </w:rPr>
  </w:style>
  <w:style w:type="character" w:styleId="1434" w:customStyle="1">
    <w:name w:val="文字 Char Char"/>
    <w:link w:val="1435"/>
    <w:uiPriority w:val="0"/>
    <w:qFormat/>
    <w:rPr>
      <w:rFonts w:ascii="楷体_GB2312" w:eastAsia="楷体_GB2312"/>
      <w:sz w:val="28"/>
    </w:rPr>
  </w:style>
  <w:style w:type="paragraph" w:styleId="1435" w:customStyle="1">
    <w:name w:val="文字"/>
    <w:basedOn w:val="772"/>
    <w:link w:val="1434"/>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36" w:customStyle="1">
    <w:name w:val="l151"/>
    <w:uiPriority w:val="0"/>
    <w:qFormat/>
  </w:style>
  <w:style w:type="character" w:styleId="1437" w:customStyle="1">
    <w:name w:val="Char Char31"/>
    <w:uiPriority w:val="0"/>
    <w:qFormat/>
    <w:rPr>
      <w:rFonts w:eastAsia="宋体"/>
      <w:sz w:val="21"/>
      <w:szCs w:val="24"/>
      <w:lang w:val="en-US" w:eastAsia="zh-CN" w:bidi="ar-SA"/>
    </w:rPr>
  </w:style>
  <w:style w:type="character" w:styleId="1438" w:customStyle="1">
    <w:name w:val="EmailStyle891"/>
    <w:uiPriority w:val="0"/>
    <w:qFormat/>
    <w:rPr>
      <w:rFonts w:ascii="Arial" w:hAnsi="Arial" w:eastAsia="宋体" w:cs="Arial"/>
      <w:color w:val="auto"/>
      <w:sz w:val="20"/>
    </w:rPr>
  </w:style>
  <w:style w:type="character" w:styleId="1439" w:customStyle="1">
    <w:name w:val="一级条标题 Char"/>
    <w:uiPriority w:val="0"/>
    <w:qFormat/>
    <w:rPr>
      <w:rFonts w:ascii="黑体" w:hAnsi="Times New Roman" w:eastAsia="黑体" w:cs="Times New Roman"/>
      <w:szCs w:val="20"/>
    </w:rPr>
  </w:style>
  <w:style w:type="character" w:styleId="1440" w:customStyle="1">
    <w:name w:val="EmailStyle901"/>
    <w:uiPriority w:val="0"/>
    <w:qFormat/>
    <w:rPr>
      <w:rFonts w:ascii="Arial" w:hAnsi="Arial" w:eastAsia="宋体" w:cs="Arial"/>
      <w:color w:val="auto"/>
      <w:sz w:val="20"/>
    </w:rPr>
  </w:style>
  <w:style w:type="character" w:styleId="1441" w:customStyle="1">
    <w:name w:val="章标题 Char"/>
    <w:link w:val="1120"/>
    <w:uiPriority w:val="0"/>
    <w:qFormat/>
    <w:rPr>
      <w:rFonts w:ascii="黑体" w:eastAsia="黑体"/>
    </w:rPr>
  </w:style>
  <w:style w:type="character" w:styleId="1442" w:customStyle="1">
    <w:name w:val="small1"/>
    <w:uiPriority w:val="0"/>
    <w:qFormat/>
    <w:rPr>
      <w:rFonts w:hint="default" w:ascii="Verdana" w:hAnsi="Verdana"/>
      <w:sz w:val="18"/>
      <w:szCs w:val="18"/>
    </w:rPr>
  </w:style>
  <w:style w:type="character" w:styleId="1443" w:customStyle="1">
    <w:name w:val="二级条标题 Char"/>
    <w:uiPriority w:val="0"/>
    <w:qFormat/>
    <w:rPr>
      <w:rFonts w:ascii="黑体" w:hAnsi="Times New Roman" w:eastAsia="黑体" w:cs="Times New Roman"/>
      <w:szCs w:val="20"/>
    </w:rPr>
  </w:style>
  <w:style w:type="character" w:styleId="1444" w:customStyle="1">
    <w:name w:val="fnt1"/>
    <w:uiPriority w:val="0"/>
    <w:qFormat/>
    <w:rPr>
      <w:rFonts w:hint="default" w:ascii="Verdana" w:hAnsi="Verdana"/>
      <w:color w:val="666666"/>
      <w:sz w:val="18"/>
      <w:szCs w:val="18"/>
    </w:rPr>
  </w:style>
  <w:style w:type="character" w:styleId="1445" w:customStyle="1">
    <w:name w:val="三级条标题 Char"/>
    <w:link w:val="1446"/>
    <w:uiPriority w:val="0"/>
    <w:qFormat/>
    <w:rPr>
      <w:rFonts w:ascii="黑体" w:eastAsia="黑体"/>
    </w:rPr>
  </w:style>
  <w:style w:type="paragraph" w:styleId="1446" w:customStyle="1">
    <w:name w:val="三级条标题"/>
    <w:basedOn w:val="1118"/>
    <w:next w:val="1095"/>
    <w:link w:val="1445"/>
    <w:uiPriority w:val="0"/>
    <w:qFormat/>
    <w:pPr>
      <w:ind w:left="780" w:hanging="360"/>
      <w:tabs>
        <w:tab w:val="left" w:pos="1440" w:leader="none"/>
      </w:tabs>
      <w:outlineLvl w:val="4"/>
    </w:pPr>
  </w:style>
  <w:style w:type="character" w:styleId="1447" w:customStyle="1">
    <w:name w:val="paragraph1 Char"/>
    <w:link w:val="1448"/>
    <w:uiPriority w:val="0"/>
    <w:qFormat/>
    <w:rPr>
      <w:rFonts w:ascii="仿宋_GB2312" w:eastAsia="仿宋_GB2312"/>
      <w:sz w:val="28"/>
      <w:szCs w:val="24"/>
    </w:rPr>
  </w:style>
  <w:style w:type="paragraph" w:styleId="1448" w:customStyle="1">
    <w:name w:val="paragraph1"/>
    <w:basedOn w:val="772"/>
    <w:link w:val="1447"/>
    <w:uiPriority w:val="0"/>
    <w:qFormat/>
    <w:pPr>
      <w:ind w:firstLine="200"/>
      <w:spacing w:line="360" w:lineRule="auto"/>
    </w:pPr>
    <w:rPr>
      <w:rFonts w:ascii="仿宋_GB2312" w:eastAsia="仿宋_GB2312" w:hAnsiTheme="minorHAnsi" w:cstheme="minorBidi"/>
      <w:sz w:val="28"/>
    </w:rPr>
  </w:style>
  <w:style w:type="character" w:styleId="1449" w:customStyle="1">
    <w:name w:val="注： Char"/>
    <w:link w:val="1450"/>
    <w:uiPriority w:val="0"/>
    <w:qFormat/>
    <w:rPr>
      <w:rFonts w:ascii="宋体"/>
      <w:sz w:val="18"/>
    </w:rPr>
  </w:style>
  <w:style w:type="paragraph" w:styleId="1450" w:customStyle="1">
    <w:name w:val="注："/>
    <w:next w:val="1095"/>
    <w:link w:val="1449"/>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51" w:customStyle="1">
    <w:name w:val="EmailStyle1271"/>
    <w:uiPriority w:val="0"/>
    <w:qFormat/>
    <w:rPr>
      <w:rFonts w:ascii="Arial" w:hAnsi="Arial" w:eastAsia="宋体" w:cs="Arial"/>
      <w:color w:val="auto"/>
      <w:sz w:val="20"/>
    </w:rPr>
  </w:style>
  <w:style w:type="character" w:styleId="1452" w:customStyle="1">
    <w:name w:val="WW-Absatz-Standardschriftart1111"/>
    <w:uiPriority w:val="0"/>
    <w:qFormat/>
  </w:style>
  <w:style w:type="character" w:styleId="1453" w:customStyle="1">
    <w:name w:val="EmailStyle1281"/>
    <w:uiPriority w:val="0"/>
    <w:qFormat/>
    <w:rPr>
      <w:rFonts w:ascii="Arial" w:hAnsi="Arial" w:eastAsia="宋体" w:cs="Arial"/>
      <w:color w:val="auto"/>
      <w:sz w:val="20"/>
    </w:rPr>
  </w:style>
  <w:style w:type="character" w:styleId="1454" w:customStyle="1">
    <w:name w:val="WW8Num1z7"/>
    <w:uiPriority w:val="0"/>
    <w:qFormat/>
    <w:rPr>
      <w:rFonts w:ascii="Wingdings" w:hAnsi="Wingdings"/>
    </w:rPr>
  </w:style>
  <w:style w:type="character" w:styleId="1455" w:customStyle="1">
    <w:name w:val="EmailStyle170"/>
    <w:uiPriority w:val="0"/>
    <w:qFormat/>
    <w:rPr>
      <w:rFonts w:ascii="Arial" w:hAnsi="Arial" w:eastAsia="宋体" w:cs="Arial"/>
      <w:color w:val="auto"/>
      <w:sz w:val="20"/>
    </w:rPr>
  </w:style>
  <w:style w:type="character" w:styleId="1456" w:customStyle="1">
    <w:name w:val="WW8Num19z2"/>
    <w:uiPriority w:val="0"/>
    <w:qFormat/>
    <w:rPr>
      <w:rFonts w:ascii="StarSymbol" w:hAnsi="StarSymbol" w:cs="StarSymbol"/>
      <w:sz w:val="18"/>
      <w:szCs w:val="18"/>
    </w:rPr>
  </w:style>
  <w:style w:type="character" w:styleId="1457" w:customStyle="1">
    <w:name w:val="EmailStyle171"/>
    <w:uiPriority w:val="0"/>
    <w:qFormat/>
    <w:rPr>
      <w:rFonts w:ascii="Arial" w:hAnsi="Arial" w:eastAsia="宋体" w:cs="Arial"/>
      <w:color w:val="auto"/>
      <w:sz w:val="20"/>
    </w:rPr>
  </w:style>
  <w:style w:type="character" w:styleId="1458" w:customStyle="1">
    <w:name w:val="WW8Num7z0"/>
    <w:uiPriority w:val="0"/>
    <w:qFormat/>
    <w:rPr>
      <w:rFonts w:ascii="Wingdings" w:hAnsi="Wingdings"/>
    </w:rPr>
  </w:style>
  <w:style w:type="character" w:styleId="1459" w:customStyle="1">
    <w:name w:val="Char Char311"/>
    <w:uiPriority w:val="0"/>
    <w:qFormat/>
    <w:rPr>
      <w:rFonts w:eastAsia="宋体"/>
      <w:sz w:val="21"/>
      <w:szCs w:val="24"/>
      <w:lang w:val="en-US" w:eastAsia="zh-CN" w:bidi="ar-SA"/>
    </w:rPr>
  </w:style>
  <w:style w:type="character" w:styleId="1460" w:customStyle="1">
    <w:name w:val="WW8Num25z1"/>
    <w:uiPriority w:val="0"/>
    <w:qFormat/>
    <w:rPr>
      <w:rFonts w:ascii="Wingdings 2" w:hAnsi="Wingdings 2" w:cs="StarSymbol"/>
      <w:sz w:val="18"/>
      <w:szCs w:val="18"/>
    </w:rPr>
  </w:style>
  <w:style w:type="character" w:styleId="1461" w:customStyle="1">
    <w:name w:val="EmailStyle200"/>
    <w:uiPriority w:val="0"/>
    <w:qFormat/>
    <w:rPr>
      <w:rFonts w:ascii="Arial" w:hAnsi="Arial" w:eastAsia="宋体" w:cs="Arial"/>
      <w:color w:val="auto"/>
      <w:sz w:val="20"/>
    </w:rPr>
  </w:style>
  <w:style w:type="character" w:styleId="1462" w:customStyle="1">
    <w:name w:val="WW8Num11z0"/>
    <w:uiPriority w:val="0"/>
    <w:qFormat/>
    <w:rPr>
      <w:rFonts w:ascii="Wingdings" w:hAnsi="Wingdings" w:cs="StarSymbol"/>
      <w:sz w:val="18"/>
      <w:szCs w:val="18"/>
    </w:rPr>
  </w:style>
  <w:style w:type="character" w:styleId="1463" w:customStyle="1">
    <w:name w:val="EmailStyle201"/>
    <w:uiPriority w:val="0"/>
    <w:qFormat/>
    <w:rPr>
      <w:rFonts w:ascii="Arial" w:hAnsi="Arial" w:eastAsia="宋体" w:cs="Arial"/>
      <w:color w:val="auto"/>
      <w:sz w:val="20"/>
    </w:rPr>
  </w:style>
  <w:style w:type="character" w:styleId="1464" w:customStyle="1">
    <w:name w:val="个人撰写风格"/>
    <w:uiPriority w:val="0"/>
    <w:qFormat/>
    <w:rPr>
      <w:rFonts w:ascii="Arial" w:hAnsi="Arial" w:eastAsia="宋体" w:cs="Arial"/>
      <w:color w:val="auto"/>
      <w:sz w:val="20"/>
    </w:rPr>
  </w:style>
  <w:style w:type="character" w:styleId="1465" w:customStyle="1">
    <w:name w:val="zn2 Char"/>
    <w:link w:val="1466"/>
    <w:uiPriority w:val="0"/>
    <w:qFormat/>
    <w:rPr>
      <w:rFonts w:ascii="华文楷体" w:hAnsi="Cambria" w:eastAsia="仿宋_GB2312"/>
      <w:b/>
      <w:bCs/>
      <w:sz w:val="32"/>
      <w:szCs w:val="32"/>
    </w:rPr>
  </w:style>
  <w:style w:type="paragraph" w:styleId="1466" w:customStyle="1">
    <w:name w:val="zn2"/>
    <w:basedOn w:val="774"/>
    <w:link w:val="146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67" w:customStyle="1">
    <w:name w:val="引用 字符1"/>
    <w:uiPriority w:val="99"/>
    <w:qFormat/>
    <w:rPr>
      <w:rFonts w:ascii="Times New Roman" w:hAnsi="Times New Roman" w:eastAsia="宋体" w:cs="Times New Roman"/>
      <w:i/>
      <w:iCs/>
      <w:color w:val="404040"/>
      <w:szCs w:val="24"/>
    </w:rPr>
  </w:style>
  <w:style w:type="character" w:styleId="1468" w:customStyle="1">
    <w:name w:val="zn3 Char"/>
    <w:link w:val="1469"/>
    <w:uiPriority w:val="0"/>
    <w:qFormat/>
    <w:rPr>
      <w:rFonts w:ascii="仿宋_GB2312" w:hAnsi="仿宋_GB2312" w:eastAsia="仿宋_GB2312"/>
      <w:b/>
      <w:bCs/>
      <w:sz w:val="32"/>
      <w:szCs w:val="32"/>
    </w:rPr>
  </w:style>
  <w:style w:type="paragraph" w:styleId="1469" w:customStyle="1">
    <w:name w:val="zn3"/>
    <w:basedOn w:val="775"/>
    <w:next w:val="772"/>
    <w:link w:val="146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70" w:customStyle="1">
    <w:name w:val="明显引用 字符"/>
    <w:link w:val="1471"/>
    <w:uiPriority w:val="0"/>
    <w:qFormat/>
    <w:rPr>
      <w:b/>
      <w:bCs/>
      <w:i/>
      <w:iCs/>
      <w:color w:val="4f81bd"/>
      <w:sz w:val="22"/>
      <w:lang w:eastAsia="en-US" w:bidi="en-US"/>
    </w:rPr>
  </w:style>
  <w:style w:type="paragraph" w:styleId="1471" w:customStyle="1">
    <w:name w:val="明显引用1"/>
    <w:basedOn w:val="772"/>
    <w:next w:val="772"/>
    <w:link w:val="1470"/>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72" w:customStyle="1">
    <w:name w:val="标题 5 Char1"/>
    <w:uiPriority w:val="0"/>
    <w:qFormat/>
    <w:rPr>
      <w:b/>
      <w:bCs/>
      <w:sz w:val="28"/>
      <w:szCs w:val="28"/>
    </w:rPr>
  </w:style>
  <w:style w:type="character" w:styleId="1473" w:customStyle="1">
    <w:name w:val="明显引用 字符1"/>
    <w:uiPriority w:val="99"/>
    <w:qFormat/>
    <w:rPr>
      <w:rFonts w:ascii="Times New Roman" w:hAnsi="Times New Roman" w:eastAsia="宋体" w:cs="Times New Roman"/>
      <w:i/>
      <w:iCs/>
      <w:color w:val="4f81bd"/>
      <w:szCs w:val="24"/>
    </w:rPr>
  </w:style>
  <w:style w:type="character" w:styleId="1474" w:customStyle="1">
    <w:name w:val="标题 6 Char1"/>
    <w:uiPriority w:val="0"/>
    <w:qFormat/>
    <w:rPr>
      <w:rFonts w:ascii="Calibri Light" w:hAnsi="Calibri Light" w:eastAsia="宋体" w:cs="Times New Roman"/>
      <w:b/>
      <w:bCs/>
      <w:sz w:val="24"/>
      <w:szCs w:val="24"/>
    </w:rPr>
  </w:style>
  <w:style w:type="character" w:styleId="1475" w:customStyle="1">
    <w:name w:val="明显引用 Char1"/>
    <w:uiPriority w:val="30"/>
    <w:qFormat/>
    <w:rPr>
      <w:i/>
      <w:iCs/>
      <w:color w:val="5b9bd5"/>
      <w:sz w:val="24"/>
    </w:rPr>
  </w:style>
  <w:style w:type="character" w:styleId="1476" w:customStyle="1">
    <w:name w:val="标题 7 Char1"/>
    <w:uiPriority w:val="0"/>
    <w:qFormat/>
    <w:rPr>
      <w:b/>
      <w:bCs/>
      <w:sz w:val="24"/>
      <w:szCs w:val="24"/>
    </w:rPr>
  </w:style>
  <w:style w:type="character" w:styleId="1477" w:customStyle="1">
    <w:name w:val="引用 字符"/>
    <w:link w:val="1478"/>
    <w:uiPriority w:val="0"/>
    <w:qFormat/>
    <w:rPr>
      <w:i/>
      <w:iCs/>
      <w:color w:val="000000"/>
      <w:sz w:val="22"/>
      <w:lang w:eastAsia="en-US" w:bidi="en-US"/>
    </w:rPr>
  </w:style>
  <w:style w:type="paragraph" w:styleId="1478" w:customStyle="1">
    <w:name w:val="引用1"/>
    <w:basedOn w:val="772"/>
    <w:next w:val="772"/>
    <w:link w:val="1477"/>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79" w:customStyle="1">
    <w:name w:val="标题 8 Char1"/>
    <w:uiPriority w:val="0"/>
    <w:qFormat/>
    <w:rPr>
      <w:rFonts w:ascii="Calibri Light" w:hAnsi="Calibri Light" w:eastAsia="宋体" w:cs="Times New Roman"/>
      <w:sz w:val="24"/>
      <w:szCs w:val="24"/>
    </w:rPr>
  </w:style>
  <w:style w:type="character" w:styleId="1480" w:customStyle="1">
    <w:name w:val="不明显参考1"/>
    <w:uiPriority w:val="0"/>
    <w:qFormat/>
    <w:rPr>
      <w:smallCaps/>
      <w:color w:val="c0504d"/>
      <w:u w:val="single"/>
    </w:rPr>
  </w:style>
  <w:style w:type="character" w:styleId="1481" w:customStyle="1">
    <w:name w:val="标题 9 Char1"/>
    <w:uiPriority w:val="0"/>
    <w:qFormat/>
    <w:rPr>
      <w:rFonts w:ascii="Calibri Light" w:hAnsi="Calibri Light" w:eastAsia="宋体" w:cs="Times New Roman"/>
      <w:sz w:val="21"/>
      <w:szCs w:val="21"/>
    </w:rPr>
  </w:style>
  <w:style w:type="character" w:styleId="1482" w:customStyle="1">
    <w:name w:val="明显参考1"/>
    <w:uiPriority w:val="0"/>
    <w:qFormat/>
    <w:rPr>
      <w:b/>
      <w:bCs/>
      <w:smallCaps/>
      <w:color w:val="c0504d"/>
      <w:spacing w:val="5"/>
      <w:u w:val="single"/>
    </w:rPr>
  </w:style>
  <w:style w:type="character" w:styleId="1483" w:customStyle="1">
    <w:name w:val="脚注文本 Char1"/>
    <w:uiPriority w:val="0"/>
    <w:semiHidden/>
    <w:qFormat/>
    <w:rPr>
      <w:sz w:val="18"/>
      <w:szCs w:val="18"/>
    </w:rPr>
  </w:style>
  <w:style w:type="character" w:styleId="1484" w:customStyle="1">
    <w:name w:val="tpc_content1"/>
    <w:uiPriority w:val="0"/>
    <w:qFormat/>
    <w:rPr>
      <w:sz w:val="19"/>
      <w:szCs w:val="19"/>
    </w:rPr>
  </w:style>
  <w:style w:type="character" w:styleId="1485" w:customStyle="1">
    <w:name w:val="日期 Char1"/>
    <w:uiPriority w:val="0"/>
    <w:qFormat/>
    <w:rPr>
      <w:sz w:val="21"/>
      <w:szCs w:val="24"/>
    </w:rPr>
  </w:style>
  <w:style w:type="character" w:styleId="1486" w:customStyle="1">
    <w:name w:val="书籍标题1"/>
    <w:uiPriority w:val="0"/>
    <w:qFormat/>
    <w:rPr>
      <w:b/>
      <w:bCs/>
      <w:smallCaps/>
      <w:spacing w:val="5"/>
    </w:rPr>
  </w:style>
  <w:style w:type="character" w:styleId="1487" w:customStyle="1">
    <w:name w:val="正文文本 2 Char1"/>
    <w:uiPriority w:val="99"/>
    <w:qFormat/>
    <w:rPr>
      <w:sz w:val="21"/>
      <w:szCs w:val="24"/>
    </w:rPr>
  </w:style>
  <w:style w:type="character" w:styleId="1488" w:customStyle="1">
    <w:name w:val="short_text1"/>
    <w:uiPriority w:val="0"/>
    <w:qFormat/>
    <w:rPr>
      <w:sz w:val="26"/>
      <w:szCs w:val="26"/>
    </w:rPr>
  </w:style>
  <w:style w:type="character" w:styleId="1489" w:customStyle="1">
    <w:name w:val="正文文本 3 Char1"/>
    <w:uiPriority w:val="0"/>
    <w:qFormat/>
    <w:rPr>
      <w:sz w:val="16"/>
      <w:szCs w:val="16"/>
    </w:rPr>
  </w:style>
  <w:style w:type="character" w:styleId="1490" w:customStyle="1">
    <w:name w:val="ABC标题下的小点 Char"/>
    <w:link w:val="1491"/>
    <w:uiPriority w:val="0"/>
    <w:qFormat/>
    <w:rPr>
      <w:rFonts w:ascii="宋体" w:hAnsi="宋体"/>
    </w:rPr>
  </w:style>
  <w:style w:type="paragraph" w:styleId="1491" w:customStyle="1">
    <w:name w:val="ABC标题下的小点"/>
    <w:basedOn w:val="772"/>
    <w:link w:val="1490"/>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92" w:customStyle="1">
    <w:name w:val="标题 Char1"/>
    <w:uiPriority w:val="0"/>
    <w:qFormat/>
    <w:rPr>
      <w:rFonts w:ascii="Calibri Light" w:hAnsi="Calibri Light" w:cs="Times New Roman"/>
      <w:b/>
      <w:bCs/>
      <w:sz w:val="32"/>
      <w:szCs w:val="32"/>
    </w:rPr>
  </w:style>
  <w:style w:type="character" w:styleId="1493" w:customStyle="1">
    <w:name w:val="style21"/>
    <w:uiPriority w:val="0"/>
    <w:qFormat/>
    <w:rPr>
      <w:color w:val="000080"/>
    </w:rPr>
  </w:style>
  <w:style w:type="character" w:styleId="1494" w:customStyle="1">
    <w:name w:val="注释标题 Char1"/>
    <w:uiPriority w:val="0"/>
    <w:qFormat/>
    <w:rPr>
      <w:sz w:val="21"/>
      <w:szCs w:val="24"/>
    </w:rPr>
  </w:style>
  <w:style w:type="character" w:styleId="1495" w:customStyle="1">
    <w:name w:val="ns1"/>
    <w:uiPriority w:val="0"/>
    <w:qFormat/>
    <w:rPr>
      <w:color w:val="ff0000"/>
    </w:rPr>
  </w:style>
  <w:style w:type="character" w:styleId="1496" w:customStyle="1">
    <w:name w:val="zn1 Char"/>
    <w:link w:val="1497"/>
    <w:uiPriority w:val="0"/>
    <w:qFormat/>
    <w:rPr>
      <w:rFonts w:ascii="黑体" w:hAnsi="仿宋_GB2312" w:eastAsia="黑体"/>
      <w:bCs/>
      <w:sz w:val="36"/>
      <w:szCs w:val="32"/>
      <w:lang w:val="zh-CN"/>
    </w:rPr>
  </w:style>
  <w:style w:type="paragraph" w:styleId="1497" w:customStyle="1">
    <w:name w:val="zn1"/>
    <w:basedOn w:val="773"/>
    <w:link w:val="1496"/>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98" w:customStyle="1">
    <w:name w:val="hilite2"/>
    <w:uiPriority w:val="0"/>
    <w:qFormat/>
  </w:style>
  <w:style w:type="character" w:styleId="1499" w:customStyle="1">
    <w:name w:val="WC三级 Char"/>
    <w:link w:val="1500"/>
    <w:uiPriority w:val="0"/>
    <w:qFormat/>
    <w:rPr>
      <w:b/>
      <w:sz w:val="32"/>
      <w:lang w:val="zh-CN"/>
    </w:rPr>
  </w:style>
  <w:style w:type="paragraph" w:styleId="1500" w:customStyle="1">
    <w:name w:val="WC三级"/>
    <w:basedOn w:val="775"/>
    <w:link w:val="1499"/>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01" w:customStyle="1">
    <w:name w:val="个人答复风格"/>
    <w:uiPriority w:val="0"/>
    <w:qFormat/>
    <w:rPr>
      <w:rFonts w:ascii="Arial" w:hAnsi="Arial" w:eastAsia="宋体" w:cs="Arial"/>
      <w:color w:val="auto"/>
      <w:sz w:val="20"/>
    </w:rPr>
  </w:style>
  <w:style w:type="character" w:styleId="1502" w:customStyle="1">
    <w:name w:val="WC二级 Char"/>
    <w:link w:val="1503"/>
    <w:uiPriority w:val="0"/>
    <w:qFormat/>
    <w:rPr>
      <w:rFonts w:ascii="Arial" w:hAnsi="Arial" w:eastAsia="黑体"/>
      <w:b/>
      <w:sz w:val="32"/>
      <w:lang w:val="zh-CN"/>
    </w:rPr>
  </w:style>
  <w:style w:type="paragraph" w:styleId="1503" w:customStyle="1">
    <w:name w:val="WC二级"/>
    <w:basedOn w:val="774"/>
    <w:link w:val="1502"/>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04" w:customStyle="1">
    <w:name w:val="b1"/>
    <w:uiPriority w:val="0"/>
    <w:qFormat/>
    <w:rPr>
      <w:rFonts w:hint="default" w:ascii="Courier New" w:hAnsi="Courier New" w:cs="Courier New"/>
      <w:b/>
      <w:bCs/>
      <w:color w:val="ff0000"/>
      <w:u w:val="none"/>
    </w:rPr>
  </w:style>
  <w:style w:type="character" w:styleId="1505" w:customStyle="1">
    <w:name w:val="样式sjw Char"/>
    <w:link w:val="1506"/>
    <w:uiPriority w:val="0"/>
    <w:qFormat/>
    <w:rPr>
      <w:rFonts w:ascii="宋体" w:hAnsi="宋体"/>
      <w:caps/>
      <w:color w:val="000000"/>
      <w:sz w:val="18"/>
      <w:szCs w:val="18"/>
      <w:shd w:val="pct10" w:color="auto" w:fill="auto"/>
      <w:lang w:val="zh-CN"/>
    </w:rPr>
  </w:style>
  <w:style w:type="paragraph" w:styleId="1506" w:customStyle="1">
    <w:name w:val="样式sjw"/>
    <w:basedOn w:val="772"/>
    <w:link w:val="1505"/>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07" w:customStyle="1">
    <w:name w:val="myp1111"/>
    <w:uiPriority w:val="0"/>
    <w:qFormat/>
    <w:rPr>
      <w:rFonts w:hint="default" w:ascii="ˎ̥" w:hAnsi="ˎ̥"/>
      <w:color w:val="000000"/>
      <w:sz w:val="20"/>
      <w:szCs w:val="20"/>
      <w:u w:val="none"/>
    </w:rPr>
  </w:style>
  <w:style w:type="character" w:styleId="1508" w:customStyle="1">
    <w:name w:val="faqa1"/>
    <w:uiPriority w:val="0"/>
    <w:qFormat/>
    <w:rPr>
      <w:rFonts w:hint="eastAsia" w:ascii="微软雅黑" w:hAnsi="微软雅黑" w:eastAsia="微软雅黑"/>
      <w:b/>
      <w:bCs/>
      <w:sz w:val="27"/>
      <w:szCs w:val="27"/>
    </w:rPr>
  </w:style>
  <w:style w:type="character" w:styleId="1509" w:customStyle="1">
    <w:name w:val="表头文字(同正文大小) Char"/>
    <w:link w:val="1510"/>
    <w:uiPriority w:val="0"/>
    <w:qFormat/>
    <w:rPr>
      <w:rFonts w:eastAsia="黑体"/>
      <w:lang w:eastAsia="en-US"/>
    </w:rPr>
  </w:style>
  <w:style w:type="paragraph" w:styleId="1510" w:customStyle="1">
    <w:name w:val="表头文字(同正文大小)"/>
    <w:basedOn w:val="772"/>
    <w:link w:val="1509"/>
    <w:uiPriority w:val="0"/>
    <w:qFormat/>
    <w:pPr>
      <w:jc w:val="center"/>
      <w:spacing w:line="264" w:lineRule="auto"/>
    </w:pPr>
    <w:rPr>
      <w:rFonts w:eastAsia="黑体" w:asciiTheme="minorHAnsi" w:hAnsiTheme="minorHAnsi" w:cstheme="minorBidi"/>
      <w:szCs w:val="22"/>
      <w:lang w:eastAsia="en-US"/>
    </w:rPr>
  </w:style>
  <w:style w:type="character" w:styleId="1511" w:customStyle="1">
    <w:name w:val="faqq1"/>
    <w:uiPriority w:val="0"/>
    <w:qFormat/>
    <w:rPr>
      <w:rFonts w:hint="eastAsia" w:ascii="微软雅黑" w:hAnsi="微软雅黑" w:eastAsia="微软雅黑"/>
      <w:sz w:val="24"/>
      <w:szCs w:val="24"/>
    </w:rPr>
  </w:style>
  <w:style w:type="character" w:styleId="1512" w:customStyle="1">
    <w:name w:val="表格 Char"/>
    <w:uiPriority w:val="0"/>
    <w:qFormat/>
    <w:rPr>
      <w:rFonts w:ascii="Times New Roman" w:hAnsi="Times New Roman" w:eastAsia="宋体" w:cs="Times New Roman"/>
      <w:sz w:val="24"/>
      <w:szCs w:val="24"/>
    </w:rPr>
  </w:style>
  <w:style w:type="character" w:styleId="1513" w:customStyle="1">
    <w:name w:val="题注 Char1"/>
    <w:uiPriority w:val="0"/>
    <w:qFormat/>
    <w:rPr>
      <w:rFonts w:ascii="Arial" w:hAnsi="Arial" w:eastAsia="黑体" w:cs="Arial"/>
      <w:sz w:val="20"/>
      <w:szCs w:val="20"/>
    </w:rPr>
  </w:style>
  <w:style w:type="character" w:styleId="1514" w:customStyle="1">
    <w:name w:val="未处理的提及1"/>
    <w:uiPriority w:val="99"/>
    <w:unhideWhenUsed/>
    <w:qFormat/>
    <w:rPr>
      <w:color w:val="605e5c"/>
      <w:shd w:val="clear" w:color="auto" w:fill="e1dfdd"/>
    </w:rPr>
  </w:style>
  <w:style w:type="character" w:styleId="1515" w:customStyle="1">
    <w:name w:val="Char Char32"/>
    <w:uiPriority w:val="0"/>
    <w:qFormat/>
    <w:rPr>
      <w:rFonts w:eastAsia="宋体"/>
      <w:sz w:val="21"/>
      <w:szCs w:val="24"/>
      <w:lang w:val="en-US" w:eastAsia="zh-CN" w:bidi="ar-SA"/>
    </w:rPr>
  </w:style>
  <w:style w:type="character" w:styleId="1516" w:customStyle="1">
    <w:name w:val="WW8Num22z1"/>
    <w:uiPriority w:val="0"/>
    <w:qFormat/>
    <w:rPr>
      <w:rFonts w:ascii="Wingdings 2" w:hAnsi="Wingdings 2" w:cs="StarSymbol"/>
      <w:sz w:val="18"/>
      <w:szCs w:val="18"/>
    </w:rPr>
  </w:style>
  <w:style w:type="character" w:styleId="1517" w:customStyle="1">
    <w:name w:val="正文文本缩进 字符1"/>
    <w:uiPriority w:val="0"/>
    <w:semiHidden/>
    <w:qFormat/>
    <w:rPr>
      <w:rFonts w:ascii="方正仿宋_GBK" w:hAnsi="Times New Roman" w:eastAsia="方正仿宋_GBK" w:cs="Times New Roman"/>
      <w:sz w:val="32"/>
      <w:szCs w:val="20"/>
    </w:rPr>
  </w:style>
  <w:style w:type="character" w:styleId="1518" w:customStyle="1">
    <w:name w:val="WW8Num38z2"/>
    <w:uiPriority w:val="0"/>
    <w:qFormat/>
    <w:rPr>
      <w:rFonts w:ascii="StarSymbol" w:hAnsi="StarSymbol" w:cs="StarSymbol"/>
      <w:sz w:val="18"/>
      <w:szCs w:val="18"/>
    </w:rPr>
  </w:style>
  <w:style w:type="character" w:styleId="1519" w:customStyle="1">
    <w:name w:val="样式 加粗"/>
    <w:uiPriority w:val="0"/>
    <w:qFormat/>
    <w:rPr>
      <w:rFonts w:hint="eastAsia" w:ascii="宋体" w:hAnsi="宋体" w:eastAsia="宋体"/>
      <w:b/>
      <w:bCs/>
      <w:lang w:val="en-US" w:eastAsia="zh-CN" w:bidi="ar-SA"/>
    </w:rPr>
  </w:style>
  <w:style w:type="character" w:styleId="1520" w:customStyle="1">
    <w:name w:val="WW8Num18z2"/>
    <w:uiPriority w:val="0"/>
    <w:qFormat/>
    <w:rPr>
      <w:rFonts w:ascii="StarSymbol" w:hAnsi="StarSymbol" w:cs="StarSymbol"/>
      <w:sz w:val="18"/>
      <w:szCs w:val="18"/>
    </w:rPr>
  </w:style>
  <w:style w:type="character" w:styleId="1521" w:customStyle="1">
    <w:name w:val="myp112"/>
    <w:uiPriority w:val="0"/>
    <w:qFormat/>
    <w:rPr>
      <w:rFonts w:hint="default"/>
      <w:color w:val="000000"/>
      <w:sz w:val="22"/>
      <w:szCs w:val="22"/>
      <w:u w:val="none"/>
    </w:rPr>
  </w:style>
  <w:style w:type="character" w:styleId="1522" w:customStyle="1">
    <w:name w:val="fontstyle21"/>
    <w:uiPriority w:val="0"/>
    <w:qFormat/>
    <w:rPr>
      <w:rFonts w:hint="default" w:ascii="Arial" w:hAnsi="Arial" w:cs="Arial"/>
      <w:color w:val="000000"/>
      <w:sz w:val="24"/>
      <w:szCs w:val="24"/>
    </w:rPr>
  </w:style>
  <w:style w:type="character" w:styleId="1523" w:customStyle="1">
    <w:name w:val="WW8Num2z1"/>
    <w:uiPriority w:val="0"/>
    <w:qFormat/>
    <w:rPr>
      <w:rFonts w:ascii="Wingdings 2" w:hAnsi="Wingdings 2" w:cs="StarSymbol"/>
      <w:sz w:val="18"/>
      <w:szCs w:val="18"/>
    </w:rPr>
  </w:style>
  <w:style w:type="character" w:styleId="1524" w:customStyle="1">
    <w:name w:val="日期 字符1"/>
    <w:uiPriority w:val="0"/>
    <w:semiHidden/>
    <w:qFormat/>
    <w:rPr>
      <w:rFonts w:ascii="Times New Roman" w:hAnsi="Times New Roman" w:eastAsia="方正仿宋_GBK" w:cs="Times New Roman"/>
      <w:szCs w:val="20"/>
    </w:rPr>
  </w:style>
  <w:style w:type="character" w:styleId="1525" w:customStyle="1">
    <w:name w:val="正文首行缩进 2 Char1"/>
    <w:uiPriority w:val="0"/>
    <w:qFormat/>
    <w:rPr>
      <w:rFonts w:hint="eastAsia" w:ascii="方正仿宋_GBK" w:eastAsia="方正仿宋_GBK"/>
      <w:sz w:val="32"/>
      <w:szCs w:val="28"/>
    </w:rPr>
  </w:style>
  <w:style w:type="character" w:styleId="1526" w:customStyle="1">
    <w:name w:val="WW8Num35z0"/>
    <w:uiPriority w:val="0"/>
    <w:qFormat/>
    <w:rPr>
      <w:rFonts w:ascii="Wingdings" w:hAnsi="Wingdings" w:cs="StarSymbol"/>
      <w:sz w:val="18"/>
      <w:szCs w:val="18"/>
    </w:rPr>
  </w:style>
  <w:style w:type="character" w:styleId="1527" w:customStyle="1">
    <w:name w:val="WW8Num12z2"/>
    <w:uiPriority w:val="0"/>
    <w:qFormat/>
    <w:rPr>
      <w:rFonts w:ascii="StarSymbol" w:hAnsi="StarSymbol" w:cs="StarSymbol"/>
      <w:sz w:val="18"/>
      <w:szCs w:val="18"/>
    </w:rPr>
  </w:style>
  <w:style w:type="character" w:styleId="1528" w:customStyle="1">
    <w:name w:val="WW8Num16z0"/>
    <w:uiPriority w:val="0"/>
    <w:qFormat/>
    <w:rPr>
      <w:rFonts w:ascii="Wingdings" w:hAnsi="Wingdings" w:cs="StarSymbol"/>
      <w:sz w:val="18"/>
      <w:szCs w:val="18"/>
    </w:rPr>
  </w:style>
  <w:style w:type="character" w:styleId="1529" w:customStyle="1">
    <w:name w:val="Bid_正文 Char"/>
    <w:uiPriority w:val="0"/>
    <w:qFormat/>
    <w:rPr>
      <w:sz w:val="24"/>
    </w:rPr>
  </w:style>
  <w:style w:type="character" w:styleId="1530" w:customStyle="1">
    <w:name w:val="WW8Num13z0"/>
    <w:uiPriority w:val="0"/>
    <w:qFormat/>
    <w:rPr>
      <w:rFonts w:ascii="Wingdings" w:hAnsi="Wingdings" w:cs="StarSymbol"/>
      <w:sz w:val="18"/>
      <w:szCs w:val="18"/>
    </w:rPr>
  </w:style>
  <w:style w:type="character" w:styleId="1531" w:customStyle="1">
    <w:name w:val="WW8Num37z0"/>
    <w:uiPriority w:val="0"/>
    <w:qFormat/>
    <w:rPr>
      <w:rFonts w:ascii="Wingdings" w:hAnsi="Wingdings" w:cs="StarSymbol"/>
      <w:sz w:val="18"/>
      <w:szCs w:val="18"/>
    </w:rPr>
  </w:style>
  <w:style w:type="character" w:styleId="1532" w:customStyle="1">
    <w:name w:val="WW8Num37z1"/>
    <w:uiPriority w:val="0"/>
    <w:qFormat/>
    <w:rPr>
      <w:rFonts w:ascii="Wingdings 2" w:hAnsi="Wingdings 2" w:cs="StarSymbol"/>
      <w:sz w:val="18"/>
      <w:szCs w:val="18"/>
    </w:rPr>
  </w:style>
  <w:style w:type="character" w:styleId="1533" w:customStyle="1">
    <w:name w:val="WW8Num34z0"/>
    <w:uiPriority w:val="0"/>
    <w:qFormat/>
    <w:rPr>
      <w:rFonts w:ascii="Wingdings" w:hAnsi="Wingdings" w:cs="StarSymbol"/>
      <w:sz w:val="18"/>
      <w:szCs w:val="18"/>
    </w:rPr>
  </w:style>
  <w:style w:type="character" w:styleId="1534" w:customStyle="1">
    <w:name w:val="WW8Num17z0"/>
    <w:uiPriority w:val="0"/>
    <w:qFormat/>
    <w:rPr>
      <w:rFonts w:ascii="Wingdings" w:hAnsi="Wingdings"/>
    </w:rPr>
  </w:style>
  <w:style w:type="character" w:styleId="1535" w:customStyle="1">
    <w:name w:val="WW8Num15z0"/>
    <w:uiPriority w:val="0"/>
    <w:qFormat/>
    <w:rPr>
      <w:rFonts w:ascii="Wingdings" w:hAnsi="Wingdings" w:cs="StarSymbol"/>
      <w:sz w:val="18"/>
      <w:szCs w:val="18"/>
    </w:rPr>
  </w:style>
  <w:style w:type="character" w:styleId="1536" w:customStyle="1">
    <w:name w:val="WW8Num28z1"/>
    <w:uiPriority w:val="0"/>
    <w:qFormat/>
    <w:rPr>
      <w:rFonts w:ascii="Wingdings 2" w:hAnsi="Wingdings 2" w:cs="StarSymbol"/>
      <w:sz w:val="18"/>
      <w:szCs w:val="18"/>
    </w:rPr>
  </w:style>
  <w:style w:type="character" w:styleId="1537" w:customStyle="1">
    <w:name w:val="WW8Num4z0"/>
    <w:uiPriority w:val="0"/>
    <w:qFormat/>
    <w:rPr>
      <w:rFonts w:ascii="Wingdings" w:hAnsi="Wingdings" w:cs="StarSymbol"/>
      <w:sz w:val="18"/>
      <w:szCs w:val="18"/>
    </w:rPr>
  </w:style>
  <w:style w:type="character" w:styleId="1538" w:customStyle="1">
    <w:name w:val="style101"/>
    <w:uiPriority w:val="0"/>
    <w:qFormat/>
    <w:rPr>
      <w:rFonts w:hint="eastAsia" w:ascii="宋体" w:hAnsi="宋体" w:eastAsia="宋体"/>
      <w:b/>
      <w:bCs/>
      <w:color w:val="ffffff"/>
      <w:sz w:val="21"/>
      <w:szCs w:val="21"/>
      <w:lang w:val="en-US" w:eastAsia="zh-CN" w:bidi="ar-SA"/>
    </w:rPr>
  </w:style>
  <w:style w:type="character" w:styleId="1539" w:customStyle="1">
    <w:name w:val="WW8Num5z0"/>
    <w:uiPriority w:val="0"/>
    <w:qFormat/>
    <w:rPr>
      <w:rFonts w:ascii="Wingdings" w:hAnsi="Wingdings" w:cs="StarSymbol"/>
      <w:sz w:val="18"/>
      <w:szCs w:val="18"/>
    </w:rPr>
  </w:style>
  <w:style w:type="character" w:styleId="1540" w:customStyle="1">
    <w:name w:val="无首行缩进正文 Char"/>
    <w:uiPriority w:val="0"/>
    <w:qFormat/>
  </w:style>
  <w:style w:type="character" w:styleId="1541" w:customStyle="1">
    <w:name w:val="批注框文本 Char2"/>
    <w:uiPriority w:val="0"/>
    <w:qFormat/>
    <w:rPr>
      <w:rFonts w:ascii="Times New Roman" w:hAnsi="Times New Roman" w:eastAsia="方正仿宋_GBK" w:cs="Times New Roman"/>
      <w:sz w:val="18"/>
      <w:szCs w:val="18"/>
    </w:rPr>
  </w:style>
  <w:style w:type="character" w:styleId="1542" w:customStyle="1">
    <w:name w:val="WW8Num29z2"/>
    <w:uiPriority w:val="0"/>
    <w:qFormat/>
    <w:rPr>
      <w:rFonts w:ascii="StarSymbol" w:hAnsi="StarSymbol" w:cs="StarSymbol"/>
      <w:sz w:val="18"/>
      <w:szCs w:val="18"/>
    </w:rPr>
  </w:style>
  <w:style w:type="character" w:styleId="1543" w:customStyle="1">
    <w:name w:val="WW8Num23z2"/>
    <w:uiPriority w:val="0"/>
    <w:qFormat/>
    <w:rPr>
      <w:rFonts w:ascii="StarSymbol" w:hAnsi="StarSymbol" w:cs="StarSymbol"/>
      <w:sz w:val="18"/>
      <w:szCs w:val="18"/>
    </w:rPr>
  </w:style>
  <w:style w:type="character" w:styleId="1544" w:customStyle="1">
    <w:name w:val="WW8Num19z0"/>
    <w:uiPriority w:val="0"/>
    <w:qFormat/>
    <w:rPr>
      <w:rFonts w:ascii="Wingdings" w:hAnsi="Wingdings" w:cs="StarSymbol"/>
      <w:sz w:val="18"/>
      <w:szCs w:val="18"/>
    </w:rPr>
  </w:style>
  <w:style w:type="character" w:styleId="1545" w:customStyle="1">
    <w:name w:val="WW8Num22z2"/>
    <w:uiPriority w:val="0"/>
    <w:qFormat/>
    <w:rPr>
      <w:rFonts w:ascii="StarSymbol" w:hAnsi="StarSymbol" w:cs="StarSymbol"/>
      <w:sz w:val="18"/>
      <w:szCs w:val="18"/>
    </w:rPr>
  </w:style>
  <w:style w:type="character" w:styleId="1546" w:customStyle="1">
    <w:name w:val="WW8Num24z1"/>
    <w:uiPriority w:val="0"/>
    <w:qFormat/>
    <w:rPr>
      <w:rFonts w:ascii="Wingdings 2" w:hAnsi="Wingdings 2" w:cs="StarSymbol"/>
      <w:sz w:val="18"/>
      <w:szCs w:val="18"/>
    </w:rPr>
  </w:style>
  <w:style w:type="character" w:styleId="1547" w:customStyle="1">
    <w:name w:val="标题 7 字符1"/>
    <w:uiPriority w:val="9"/>
    <w:qFormat/>
    <w:rPr>
      <w:rFonts w:ascii="Times New Roman" w:hAnsi="Times New Roman" w:eastAsia="方正仿宋_GBK" w:cs="Times New Roman"/>
      <w:b/>
      <w:bCs/>
      <w:sz w:val="24"/>
      <w:szCs w:val="24"/>
    </w:rPr>
  </w:style>
  <w:style w:type="character" w:styleId="1548" w:customStyle="1">
    <w:name w:val="标题 6 字符1"/>
    <w:uiPriority w:val="9"/>
    <w:qFormat/>
    <w:rPr>
      <w:rFonts w:ascii="仿宋" w:hAnsi="仿宋" w:eastAsia="仿宋"/>
      <w:bCs/>
      <w:sz w:val="32"/>
      <w:szCs w:val="32"/>
    </w:rPr>
  </w:style>
  <w:style w:type="character" w:styleId="1549" w:customStyle="1">
    <w:name w:val="WW8Num39z1"/>
    <w:uiPriority w:val="0"/>
    <w:qFormat/>
    <w:rPr>
      <w:rFonts w:ascii="Wingdings 2" w:hAnsi="Wingdings 2" w:cs="StarSymbol"/>
      <w:sz w:val="18"/>
      <w:szCs w:val="18"/>
    </w:rPr>
  </w:style>
  <w:style w:type="character" w:styleId="1550" w:customStyle="1">
    <w:name w:val="apple-style-span"/>
    <w:uiPriority w:val="0"/>
    <w:qFormat/>
  </w:style>
  <w:style w:type="character" w:styleId="1551" w:customStyle="1">
    <w:name w:val="注×： Char"/>
    <w:link w:val="1552"/>
    <w:uiPriority w:val="0"/>
    <w:qFormat/>
    <w:rPr>
      <w:rFonts w:ascii="宋体"/>
      <w:sz w:val="18"/>
    </w:rPr>
  </w:style>
  <w:style w:type="paragraph" w:styleId="1552" w:customStyle="1">
    <w:name w:val="注×："/>
    <w:link w:val="1551"/>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53" w:customStyle="1">
    <w:name w:val="附录公式 Char"/>
    <w:link w:val="1554"/>
    <w:uiPriority w:val="0"/>
    <w:qFormat/>
    <w:rPr>
      <w:rFonts w:ascii="宋体"/>
    </w:rPr>
  </w:style>
  <w:style w:type="paragraph" w:styleId="1554" w:customStyle="1">
    <w:name w:val="附录公式"/>
    <w:basedOn w:val="1095"/>
    <w:next w:val="1095"/>
    <w:link w:val="1553"/>
    <w:uiPriority w:val="0"/>
    <w:qFormat/>
    <w:pPr>
      <w:ind w:firstLine="420"/>
      <w:tabs>
        <w:tab w:val="center" w:pos="4201" w:leader="none"/>
        <w:tab w:val="right" w:pos="9298" w:leader="dot"/>
      </w:tabs>
    </w:pPr>
    <w:rPr>
      <w:rFonts w:hAnsiTheme="minorHAnsi" w:eastAsiaTheme="minorEastAsia" w:cstheme="minorBidi"/>
      <w:szCs w:val="22"/>
    </w:rPr>
  </w:style>
  <w:style w:type="character" w:styleId="1555" w:customStyle="1">
    <w:name w:val="附录图标题 Char"/>
    <w:link w:val="1556"/>
    <w:uiPriority w:val="0"/>
    <w:qFormat/>
    <w:rPr>
      <w:rFonts w:ascii="黑体" w:eastAsia="黑体"/>
    </w:rPr>
  </w:style>
  <w:style w:type="paragraph" w:styleId="1556" w:customStyle="1">
    <w:name w:val="附录图标题"/>
    <w:next w:val="1095"/>
    <w:link w:val="1555"/>
    <w:uiPriority w:val="0"/>
    <w:qFormat/>
    <w:pPr>
      <w:jc w:val="center"/>
    </w:pPr>
    <w:rPr>
      <w:rFonts w:ascii="黑体" w:eastAsia="黑体" w:hAnsiTheme="minorHAnsi" w:cstheme="minorBidi"/>
      <w:sz w:val="21"/>
      <w:szCs w:val="22"/>
      <w:lang w:val="en-US" w:eastAsia="zh-CN" w:bidi="ar-SA"/>
    </w:rPr>
  </w:style>
  <w:style w:type="character" w:styleId="1557" w:customStyle="1">
    <w:name w:val="附录章标题 Char"/>
    <w:link w:val="1558"/>
    <w:uiPriority w:val="0"/>
    <w:qFormat/>
    <w:rPr>
      <w:rFonts w:ascii="黑体" w:eastAsia="黑体"/>
    </w:rPr>
  </w:style>
  <w:style w:type="paragraph" w:styleId="1558" w:customStyle="1">
    <w:name w:val="附录章标题"/>
    <w:next w:val="1095"/>
    <w:link w:val="1557"/>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59" w:customStyle="1">
    <w:name w:val="附录一级条标题 Char"/>
    <w:link w:val="1560"/>
    <w:uiPriority w:val="0"/>
    <w:qFormat/>
    <w:rPr>
      <w:rFonts w:ascii="黑体" w:eastAsia="黑体"/>
    </w:rPr>
  </w:style>
  <w:style w:type="paragraph" w:styleId="1560" w:customStyle="1">
    <w:name w:val="附录一级条标题"/>
    <w:basedOn w:val="1558"/>
    <w:next w:val="1095"/>
    <w:link w:val="1559"/>
    <w:uiPriority w:val="0"/>
    <w:qFormat/>
    <w:pPr>
      <w:ind w:left="0" w:firstLine="0"/>
      <w:outlineLvl w:val="2"/>
    </w:pPr>
  </w:style>
  <w:style w:type="character" w:styleId="1561" w:customStyle="1">
    <w:name w:val="首示例 Char"/>
    <w:link w:val="1562"/>
    <w:uiPriority w:val="0"/>
    <w:qFormat/>
    <w:rPr>
      <w:rFonts w:ascii="宋体" w:hAnsi="宋体"/>
      <w:sz w:val="18"/>
      <w:szCs w:val="18"/>
    </w:rPr>
  </w:style>
  <w:style w:type="paragraph" w:styleId="1562" w:customStyle="1">
    <w:name w:val="首示例"/>
    <w:next w:val="1095"/>
    <w:link w:val="1561"/>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63" w:customStyle="1">
    <w:name w:val="无间隔 字符"/>
    <w:link w:val="1564"/>
    <w:uiPriority w:val="0"/>
    <w:qFormat/>
    <w:rPr>
      <w:rFonts w:ascii="Calibri" w:hAnsi="Calibri"/>
    </w:rPr>
  </w:style>
  <w:style w:type="paragraph" w:styleId="1564" w:customStyle="1">
    <w:name w:val="无间隔1"/>
    <w:link w:val="1563"/>
    <w:uiPriority w:val="0"/>
    <w:qFormat/>
    <w:pPr>
      <w:jc w:val="both"/>
      <w:widowControl w:val="off"/>
    </w:pPr>
    <w:rPr>
      <w:rFonts w:ascii="Calibri" w:hAnsi="Calibri" w:eastAsiaTheme="minorEastAsia" w:cstheme="minorBidi"/>
      <w:sz w:val="21"/>
      <w:szCs w:val="22"/>
      <w:lang w:val="en-US" w:eastAsia="zh-CN" w:bidi="ar-SA"/>
    </w:rPr>
  </w:style>
  <w:style w:type="character" w:styleId="1565" w:customStyle="1">
    <w:name w:val="标题 字符"/>
    <w:basedOn w:val="782"/>
    <w:link w:val="838"/>
    <w:uiPriority w:val="10"/>
    <w:qFormat/>
    <w:rPr>
      <w:rFonts w:eastAsia="宋体" w:asciiTheme="majorHAnsi" w:hAnsiTheme="majorHAnsi" w:cstheme="majorBidi"/>
      <w:b/>
      <w:bCs/>
      <w:sz w:val="32"/>
      <w:szCs w:val="32"/>
    </w:rPr>
  </w:style>
  <w:style w:type="character" w:styleId="1566" w:customStyle="1">
    <w:name w:val="文档结构图 字符"/>
    <w:basedOn w:val="782"/>
    <w:link w:val="794"/>
    <w:uiPriority w:val="99"/>
    <w:semiHidden/>
    <w:qFormat/>
    <w:rPr>
      <w:rFonts w:ascii="宋体" w:hAnsi="Times New Roman" w:eastAsia="宋体" w:cs="Times New Roman"/>
      <w:sz w:val="18"/>
      <w:szCs w:val="18"/>
    </w:rPr>
  </w:style>
  <w:style w:type="character" w:styleId="1567" w:customStyle="1">
    <w:name w:val="日期 字符"/>
    <w:basedOn w:val="782"/>
    <w:link w:val="814"/>
    <w:uiPriority w:val="99"/>
    <w:semiHidden/>
    <w:qFormat/>
    <w:rPr>
      <w:rFonts w:ascii="Times New Roman" w:hAnsi="Times New Roman" w:eastAsia="宋体" w:cs="Times New Roman"/>
      <w:szCs w:val="24"/>
    </w:rPr>
  </w:style>
  <w:style w:type="character" w:styleId="1568" w:customStyle="1">
    <w:name w:val="HTML 地址 字符1"/>
    <w:basedOn w:val="782"/>
    <w:link w:val="806"/>
    <w:uiPriority w:val="99"/>
    <w:semiHidden/>
    <w:qFormat/>
    <w:rPr>
      <w:rFonts w:ascii="Times New Roman" w:hAnsi="Times New Roman" w:eastAsia="宋体" w:cs="Times New Roman"/>
      <w:i/>
      <w:iCs/>
      <w:szCs w:val="24"/>
    </w:rPr>
  </w:style>
  <w:style w:type="character" w:styleId="1569" w:customStyle="1">
    <w:name w:val="纯文本 字符"/>
    <w:basedOn w:val="782"/>
    <w:link w:val="810"/>
    <w:uiPriority w:val="99"/>
    <w:qFormat/>
    <w:rPr>
      <w:rFonts w:ascii="宋体" w:hAnsi="Courier New" w:eastAsia="宋体" w:cs="Courier New"/>
      <w:szCs w:val="21"/>
    </w:rPr>
  </w:style>
  <w:style w:type="character" w:styleId="1570" w:customStyle="1">
    <w:name w:val="HTML 预设格式 字符1"/>
    <w:basedOn w:val="782"/>
    <w:link w:val="835"/>
    <w:uiPriority w:val="99"/>
    <w:semiHidden/>
    <w:qFormat/>
    <w:rPr>
      <w:rFonts w:ascii="Courier New" w:hAnsi="Courier New" w:eastAsia="宋体" w:cs="Courier New"/>
      <w:sz w:val="20"/>
      <w:szCs w:val="20"/>
    </w:rPr>
  </w:style>
  <w:style w:type="character" w:styleId="1571" w:customStyle="1">
    <w:name w:val="脚注文本 字符1"/>
    <w:basedOn w:val="782"/>
    <w:link w:val="826"/>
    <w:uiPriority w:val="99"/>
    <w:semiHidden/>
    <w:qFormat/>
    <w:rPr>
      <w:rFonts w:ascii="Times New Roman" w:hAnsi="Times New Roman" w:eastAsia="宋体" w:cs="Times New Roman"/>
      <w:sz w:val="18"/>
      <w:szCs w:val="18"/>
    </w:rPr>
  </w:style>
  <w:style w:type="character" w:styleId="1572" w:customStyle="1">
    <w:name w:val="批注文字 字符"/>
    <w:basedOn w:val="782"/>
    <w:link w:val="795"/>
    <w:uiPriority w:val="99"/>
    <w:semiHidden/>
    <w:qFormat/>
    <w:rPr>
      <w:rFonts w:ascii="Times New Roman" w:hAnsi="Times New Roman" w:eastAsia="宋体" w:cs="Times New Roman"/>
      <w:szCs w:val="24"/>
    </w:rPr>
  </w:style>
  <w:style w:type="character" w:styleId="1573" w:customStyle="1">
    <w:name w:val="正文文本缩进 字符"/>
    <w:basedOn w:val="782"/>
    <w:link w:val="801"/>
    <w:uiPriority w:val="99"/>
    <w:semiHidden/>
    <w:qFormat/>
    <w:rPr>
      <w:rFonts w:ascii="Times New Roman" w:hAnsi="Times New Roman" w:eastAsia="宋体" w:cs="Times New Roman"/>
      <w:szCs w:val="24"/>
    </w:rPr>
  </w:style>
  <w:style w:type="character" w:styleId="1574" w:customStyle="1">
    <w:name w:val="正文文本 字符"/>
    <w:basedOn w:val="782"/>
    <w:link w:val="800"/>
    <w:uiPriority w:val="99"/>
    <w:semiHidden/>
    <w:qFormat/>
    <w:rPr>
      <w:rFonts w:ascii="Times New Roman" w:hAnsi="Times New Roman" w:eastAsia="宋体" w:cs="Times New Roman"/>
      <w:szCs w:val="24"/>
    </w:rPr>
  </w:style>
  <w:style w:type="character" w:styleId="1575" w:customStyle="1">
    <w:name w:val="正文文本缩进 2 字符"/>
    <w:basedOn w:val="782"/>
    <w:link w:val="815"/>
    <w:uiPriority w:val="99"/>
    <w:semiHidden/>
    <w:qFormat/>
    <w:rPr>
      <w:rFonts w:ascii="Times New Roman" w:hAnsi="Times New Roman" w:eastAsia="宋体" w:cs="Times New Roman"/>
      <w:szCs w:val="24"/>
    </w:rPr>
  </w:style>
  <w:style w:type="character" w:styleId="1576" w:customStyle="1">
    <w:name w:val="正文文本 3 字符"/>
    <w:basedOn w:val="782"/>
    <w:link w:val="798"/>
    <w:uiPriority w:val="99"/>
    <w:semiHidden/>
    <w:qFormat/>
    <w:rPr>
      <w:rFonts w:ascii="Times New Roman" w:hAnsi="Times New Roman" w:eastAsia="宋体" w:cs="Times New Roman"/>
      <w:sz w:val="16"/>
      <w:szCs w:val="16"/>
    </w:rPr>
  </w:style>
  <w:style w:type="character" w:styleId="1577" w:customStyle="1">
    <w:name w:val="正文文本缩进 3 字符"/>
    <w:basedOn w:val="782"/>
    <w:link w:val="828"/>
    <w:uiPriority w:val="99"/>
    <w:semiHidden/>
    <w:qFormat/>
    <w:rPr>
      <w:rFonts w:ascii="Times New Roman" w:hAnsi="Times New Roman" w:eastAsia="宋体" w:cs="Times New Roman"/>
      <w:sz w:val="16"/>
      <w:szCs w:val="16"/>
    </w:rPr>
  </w:style>
  <w:style w:type="character" w:styleId="1578" w:customStyle="1">
    <w:name w:val="注释标题 字符1"/>
    <w:basedOn w:val="782"/>
    <w:link w:val="787"/>
    <w:uiPriority w:val="99"/>
    <w:semiHidden/>
    <w:qFormat/>
    <w:rPr>
      <w:rFonts w:ascii="Times New Roman" w:hAnsi="Times New Roman" w:eastAsia="宋体" w:cs="Times New Roman"/>
      <w:szCs w:val="24"/>
    </w:rPr>
  </w:style>
  <w:style w:type="character" w:styleId="1579" w:customStyle="1">
    <w:name w:val="批注主题 字符"/>
    <w:basedOn w:val="1572"/>
    <w:link w:val="839"/>
    <w:uiPriority w:val="99"/>
    <w:semiHidden/>
    <w:qFormat/>
    <w:rPr>
      <w:rFonts w:ascii="Times New Roman" w:hAnsi="Times New Roman" w:eastAsia="宋体" w:cs="Times New Roman"/>
      <w:b/>
      <w:bCs/>
      <w:szCs w:val="24"/>
    </w:rPr>
  </w:style>
  <w:style w:type="character" w:styleId="1580" w:customStyle="1">
    <w:name w:val="批注框文本 字符"/>
    <w:basedOn w:val="782"/>
    <w:link w:val="817"/>
    <w:uiPriority w:val="99"/>
    <w:semiHidden/>
    <w:qFormat/>
    <w:rPr>
      <w:rFonts w:ascii="Times New Roman" w:hAnsi="Times New Roman" w:eastAsia="宋体" w:cs="Times New Roman"/>
      <w:sz w:val="18"/>
      <w:szCs w:val="18"/>
    </w:rPr>
  </w:style>
  <w:style w:type="character" w:styleId="1581" w:customStyle="1">
    <w:name w:val="正文文本 2 字符"/>
    <w:basedOn w:val="782"/>
    <w:link w:val="834"/>
    <w:uiPriority w:val="99"/>
    <w:semiHidden/>
    <w:qFormat/>
    <w:rPr>
      <w:rFonts w:ascii="Times New Roman" w:hAnsi="Times New Roman" w:eastAsia="宋体" w:cs="Times New Roman"/>
      <w:szCs w:val="24"/>
    </w:rPr>
  </w:style>
  <w:style w:type="character" w:styleId="1582" w:customStyle="1">
    <w:name w:val="称呼 字符"/>
    <w:basedOn w:val="782"/>
    <w:link w:val="797"/>
    <w:uiPriority w:val="99"/>
    <w:semiHidden/>
    <w:qFormat/>
    <w:rPr>
      <w:rFonts w:ascii="Times New Roman" w:hAnsi="Times New Roman" w:eastAsia="宋体" w:cs="Times New Roman"/>
      <w:szCs w:val="24"/>
    </w:rPr>
  </w:style>
  <w:style w:type="character" w:styleId="1583" w:customStyle="1">
    <w:name w:val="副标题 字符"/>
    <w:basedOn w:val="782"/>
    <w:link w:val="825"/>
    <w:uiPriority w:val="11"/>
    <w:qFormat/>
    <w:rPr>
      <w:rFonts w:eastAsia="宋体" w:asciiTheme="majorHAnsi" w:hAnsiTheme="majorHAnsi" w:cstheme="majorBidi"/>
      <w:b/>
      <w:bCs/>
      <w:sz w:val="32"/>
      <w:szCs w:val="32"/>
    </w:rPr>
  </w:style>
  <w:style w:type="character" w:styleId="1584" w:customStyle="1">
    <w:name w:val="尾注文本 字符"/>
    <w:basedOn w:val="782"/>
    <w:link w:val="816"/>
    <w:uiPriority w:val="99"/>
    <w:semiHidden/>
    <w:qFormat/>
    <w:rPr>
      <w:rFonts w:ascii="Times New Roman" w:hAnsi="Times New Roman" w:eastAsia="宋体" w:cs="Times New Roman"/>
      <w:szCs w:val="24"/>
    </w:rPr>
  </w:style>
  <w:style w:type="paragraph" w:styleId="1585" w:customStyle="1">
    <w:name w:val="xl19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xl19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标准书眉一"/>
    <w:uiPriority w:val="0"/>
    <w:qFormat/>
    <w:pPr>
      <w:jc w:val="both"/>
    </w:pPr>
    <w:rPr>
      <w:rFonts w:ascii="Times New Roman" w:hAnsi="Times New Roman" w:eastAsia="宋体" w:cs="Times New Roman"/>
      <w:lang w:val="en-US" w:eastAsia="zh-CN" w:bidi="ar-SA"/>
    </w:rPr>
  </w:style>
  <w:style w:type="paragraph" w:styleId="1588" w:customStyle="1">
    <w:name w:val="xl25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hands-on正文"/>
    <w:basedOn w:val="772"/>
    <w:uiPriority w:val="0"/>
    <w:qFormat/>
    <w:pPr>
      <w:ind w:firstLine="420"/>
      <w:jc w:val="left"/>
      <w:spacing w:before="40" w:after="80" w:line="320" w:lineRule="exact"/>
    </w:pPr>
    <w:rPr>
      <w:rFonts w:ascii="宋体" w:hAnsi="宋体" w:cs="宋体"/>
      <w:color w:val="000000"/>
      <w:szCs w:val="20"/>
    </w:rPr>
  </w:style>
  <w:style w:type="paragraph" w:styleId="1590" w:customStyle="1">
    <w:name w:val="标题3"/>
    <w:basedOn w:val="775"/>
    <w:uiPriority w:val="0"/>
    <w:qFormat/>
    <w:pPr>
      <w:keepLines w:val="0"/>
      <w:keepNext w:val="0"/>
      <w:spacing w:before="0" w:after="0" w:line="360" w:lineRule="auto"/>
    </w:pPr>
    <w:rPr>
      <w:rFonts w:eastAsia="仿宋_GB2312"/>
      <w:b w:val="0"/>
      <w:bCs/>
      <w:sz w:val="30"/>
      <w:szCs w:val="32"/>
    </w:rPr>
  </w:style>
  <w:style w:type="paragraph" w:styleId="1591" w:customStyle="1">
    <w:name w:val="xl19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三级无标题条"/>
    <w:basedOn w:val="772"/>
    <w:uiPriority w:val="0"/>
    <w:qFormat/>
    <w:pPr>
      <w:ind w:hanging="420"/>
    </w:pPr>
  </w:style>
  <w:style w:type="paragraph" w:styleId="1593" w:customStyle="1">
    <w:name w:val="列出段落3"/>
    <w:basedOn w:val="772"/>
    <w:uiPriority w:val="99"/>
    <w:qFormat/>
    <w:pPr>
      <w:ind w:firstLine="420"/>
    </w:pPr>
    <w:rPr>
      <w:rFonts w:ascii="Calibri" w:hAnsi="Calibri"/>
      <w:szCs w:val="22"/>
    </w:rPr>
  </w:style>
  <w:style w:type="paragraph" w:styleId="1594" w:customStyle="1">
    <w:name w:val="参考文献、索引标题"/>
    <w:basedOn w:val="1595"/>
    <w:next w:val="772"/>
    <w:uiPriority w:val="0"/>
    <w:qFormat/>
    <w:pPr>
      <w:spacing w:after="200"/>
      <w:tabs>
        <w:tab w:val="left" w:pos="425" w:leader="none"/>
      </w:tabs>
    </w:pPr>
    <w:rPr>
      <w:sz w:val="21"/>
    </w:rPr>
  </w:style>
  <w:style w:type="paragraph" w:styleId="1595" w:customStyle="1">
    <w:name w:val="前言、引言标题"/>
    <w:next w:val="77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96" w:customStyle="1">
    <w:name w:val="xl28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小四缩进"/>
    <w:basedOn w:val="772"/>
    <w:uiPriority w:val="0"/>
    <w:qFormat/>
    <w:pPr>
      <w:ind w:firstLine="480"/>
      <w:spacing w:line="360" w:lineRule="auto"/>
    </w:pPr>
    <w:rPr>
      <w:sz w:val="24"/>
    </w:rPr>
  </w:style>
  <w:style w:type="paragraph" w:styleId="1598" w:customStyle="1">
    <w:name w:val="xl15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示例"/>
    <w:next w:val="1095"/>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00" w:customStyle="1">
    <w:name w:val="xl47"/>
    <w:basedOn w:val="772"/>
    <w:uiPriority w:val="0"/>
    <w:qFormat/>
    <w:pPr>
      <w:jc w:val="center"/>
      <w:spacing w:before="100" w:beforeAutospacing="1" w:after="100" w:afterAutospacing="1"/>
      <w:widowControl/>
    </w:pPr>
    <w:rPr>
      <w:rFonts w:hint="eastAsia" w:ascii="黑体" w:hAnsi="Arial Unicode MS" w:eastAsia="黑体"/>
      <w:b/>
      <w:bCs/>
      <w:sz w:val="24"/>
    </w:rPr>
  </w:style>
  <w:style w:type="paragraph" w:styleId="1601" w:customStyle="1">
    <w:name w:val="xl16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18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xl5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4" w:customStyle="1">
    <w:name w:val="xl21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5" w:customStyle="1">
    <w:name w:val="可研正文"/>
    <w:basedOn w:val="77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06" w:customStyle="1">
    <w:name w:val="正文文本 31"/>
    <w:basedOn w:val="772"/>
    <w:uiPriority w:val="0"/>
    <w:qFormat/>
    <w:rPr>
      <w:rFonts w:ascii="仿宋_GB2312" w:hAnsi="Arial" w:eastAsia="仿宋_GB2312"/>
      <w:sz w:val="32"/>
      <w:szCs w:val="20"/>
    </w:rPr>
  </w:style>
  <w:style w:type="paragraph" w:styleId="1607" w:customStyle="1">
    <w:name w:val="xl17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实施日期"/>
    <w:basedOn w:val="1609"/>
    <w:uiPriority w:val="0"/>
    <w:qFormat/>
    <w:pPr>
      <w:ind w:left="2580" w:hanging="420"/>
      <w:jc w:val="right"/>
      <w:framePr w:hSpace="0" w:wrap="around" w:xAlign="right"/>
    </w:pPr>
  </w:style>
  <w:style w:type="paragraph" w:styleId="1609"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10" w:customStyle="1">
    <w:name w:val="xl30"/>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611" w:customStyle="1">
    <w:name w:val="xl309"/>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8"/>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613" w:customStyle="1">
    <w:name w:val="xl28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4" w:customStyle="1">
    <w:name w:val="我的标题1"/>
    <w:basedOn w:val="77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15" w:customStyle="1">
    <w:name w:val="无间隔11"/>
    <w:next w:val="1564"/>
    <w:uiPriority w:val="1"/>
    <w:qFormat/>
    <w:rPr>
      <w:rFonts w:ascii="Calibri" w:hAnsi="Calibri" w:eastAsia="宋体" w:cs="Times New Roman"/>
      <w:sz w:val="22"/>
      <w:szCs w:val="22"/>
      <w:lang w:val="en-US" w:eastAsia="zh-CN" w:bidi="ar-SA"/>
    </w:rPr>
  </w:style>
  <w:style w:type="paragraph" w:styleId="1616" w:customStyle="1">
    <w:name w:val="标准"/>
    <w:basedOn w:val="772"/>
    <w:uiPriority w:val="0"/>
    <w:qFormat/>
    <w:pPr>
      <w:spacing w:line="240" w:lineRule="atLeast"/>
    </w:pPr>
    <w:rPr>
      <w:rFonts w:eastAsia="楷体_GB2312"/>
      <w:sz w:val="24"/>
      <w:szCs w:val="20"/>
    </w:rPr>
  </w:style>
  <w:style w:type="paragraph" w:styleId="1617" w:customStyle="1">
    <w:name w:val="xl18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四级条标题"/>
    <w:basedOn w:val="1446"/>
    <w:next w:val="1095"/>
    <w:uiPriority w:val="0"/>
    <w:qFormat/>
    <w:pPr>
      <w:ind w:left="2520" w:hanging="420"/>
      <w:outlineLvl w:val="5"/>
    </w:pPr>
  </w:style>
  <w:style w:type="paragraph" w:styleId="1619"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20" w:customStyle="1">
    <w:name w:val="xl27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xl31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2" w:customStyle="1">
    <w:name w:val="xl73"/>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23" w:customStyle="1">
    <w:name w:val="xl24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xl4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25"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26" w:customStyle="1">
    <w:name w:val="正文(首行缩进)"/>
    <w:basedOn w:val="772"/>
    <w:uiPriority w:val="0"/>
    <w:qFormat/>
    <w:pPr>
      <w:ind w:firstLine="480"/>
      <w:jc w:val="left"/>
      <w:spacing w:line="360" w:lineRule="auto"/>
    </w:pPr>
    <w:rPr>
      <w:rFonts w:ascii="楷体_GB2312" w:hAnsi="宋体" w:eastAsia="楷体_GB2312"/>
      <w:color w:val="000000"/>
      <w:sz w:val="24"/>
    </w:rPr>
  </w:style>
  <w:style w:type="paragraph" w:styleId="1627" w:customStyle="1">
    <w:name w:val="批注主题2"/>
    <w:basedOn w:val="795"/>
    <w:next w:val="795"/>
    <w:uiPriority w:val="0"/>
    <w:qFormat/>
    <w:rPr>
      <w:b/>
      <w:bCs/>
    </w:rPr>
  </w:style>
  <w:style w:type="paragraph" w:styleId="1628" w:customStyle="1">
    <w:name w:val="xl32"/>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629" w:customStyle="1">
    <w:name w:val="普通(网站)2"/>
    <w:basedOn w:val="772"/>
    <w:uiPriority w:val="0"/>
    <w:qFormat/>
    <w:pPr>
      <w:jc w:val="left"/>
      <w:spacing w:before="100" w:beforeAutospacing="1" w:after="100" w:afterAutospacing="1"/>
      <w:widowControl/>
    </w:pPr>
    <w:rPr>
      <w:rFonts w:ascii="宋体" w:hAnsi="宋体" w:cs="宋体"/>
      <w:color w:val="000000"/>
      <w:sz w:val="24"/>
    </w:rPr>
  </w:style>
  <w:style w:type="paragraph" w:styleId="1630" w:customStyle="1">
    <w:name w:val="xl22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条文脚注"/>
    <w:basedOn w:val="826"/>
    <w:uiPriority w:val="0"/>
    <w:qFormat/>
    <w:pPr>
      <w:ind w:left="780" w:hanging="360"/>
      <w:jc w:val="both"/>
    </w:pPr>
    <w:rPr>
      <w:rFonts w:ascii="宋体" w:hAnsi="Times New Roman"/>
    </w:rPr>
  </w:style>
  <w:style w:type="paragraph" w:styleId="1632" w:customStyle="1">
    <w:name w:val="22h222heading2hiddenhead"/>
    <w:basedOn w:val="772"/>
    <w:uiPriority w:val="0"/>
    <w:qFormat/>
    <w:pPr>
      <w:jc w:val="left"/>
      <w:spacing w:before="100" w:beforeAutospacing="1" w:after="100" w:afterAutospacing="1"/>
      <w:widowControl/>
    </w:pPr>
    <w:rPr>
      <w:rFonts w:ascii="宋体" w:hAnsi="宋体" w:cs="宋体"/>
      <w:sz w:val="24"/>
    </w:rPr>
  </w:style>
  <w:style w:type="paragraph" w:styleId="1633" w:customStyle="1">
    <w:name w:val="xl24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28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xl23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正文·"/>
    <w:basedOn w:val="77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37" w:customStyle="1">
    <w:name w:val="标题4"/>
    <w:basedOn w:val="775"/>
    <w:uiPriority w:val="0"/>
    <w:qFormat/>
    <w:pPr>
      <w:jc w:val="center"/>
      <w:spacing w:before="120" w:after="120" w:line="415" w:lineRule="auto"/>
    </w:pPr>
    <w:rPr>
      <w:rFonts w:eastAsia="仿宋_GB2312"/>
    </w:rPr>
  </w:style>
  <w:style w:type="paragraph" w:styleId="1638" w:customStyle="1">
    <w:name w:val="xl16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font0"/>
    <w:basedOn w:val="772"/>
    <w:uiPriority w:val="0"/>
    <w:qFormat/>
    <w:pPr>
      <w:jc w:val="left"/>
      <w:spacing w:before="100" w:beforeAutospacing="1" w:after="100" w:afterAutospacing="1"/>
      <w:widowControl/>
    </w:pPr>
    <w:rPr>
      <w:rFonts w:hint="eastAsia" w:ascii="宋体" w:hAnsi="宋体"/>
      <w:sz w:val="24"/>
    </w:rPr>
  </w:style>
  <w:style w:type="paragraph" w:styleId="1640"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41" w:customStyle="1">
    <w:name w:val="xl23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xl16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44" w:customStyle="1">
    <w:name w:val="font13"/>
    <w:basedOn w:val="772"/>
    <w:uiPriority w:val="0"/>
    <w:qFormat/>
    <w:pPr>
      <w:jc w:val="left"/>
      <w:spacing w:before="100" w:beforeAutospacing="1" w:after="100" w:afterAutospacing="1"/>
      <w:widowControl/>
    </w:pPr>
    <w:rPr>
      <w:rFonts w:hint="eastAsia" w:ascii="宋体" w:hAnsi="宋体"/>
      <w:b/>
      <w:bCs/>
      <w:sz w:val="20"/>
      <w:szCs w:val="20"/>
    </w:rPr>
  </w:style>
  <w:style w:type="paragraph" w:styleId="1645" w:customStyle="1">
    <w:name w:val="样式4"/>
    <w:basedOn w:val="772"/>
    <w:uiPriority w:val="0"/>
    <w:qFormat/>
    <w:pPr>
      <w:ind w:left="-2"/>
      <w:spacing w:line="440" w:lineRule="exact"/>
    </w:pPr>
    <w:rPr>
      <w:rFonts w:ascii="宋体" w:hAnsi="宋体"/>
      <w:sz w:val="28"/>
    </w:rPr>
  </w:style>
  <w:style w:type="paragraph" w:styleId="1646" w:customStyle="1">
    <w:name w:val="Char2"/>
    <w:basedOn w:val="772"/>
    <w:uiPriority w:val="0"/>
    <w:qFormat/>
    <w:pPr>
      <w:tabs>
        <w:tab w:val="left" w:pos="360" w:leader="none"/>
      </w:tabs>
    </w:pPr>
    <w:rPr>
      <w:sz w:val="24"/>
    </w:rPr>
  </w:style>
  <w:style w:type="paragraph" w:styleId="1647" w:customStyle="1">
    <w:name w:val="正文文本缩进1"/>
    <w:basedOn w:val="772"/>
    <w:uiPriority w:val="0"/>
    <w:qFormat/>
    <w:pPr>
      <w:ind w:firstLine="645"/>
    </w:pPr>
    <w:rPr>
      <w:rFonts w:ascii="楷体_GB2312" w:eastAsia="楷体_GB2312"/>
      <w:sz w:val="32"/>
      <w:szCs w:val="20"/>
    </w:rPr>
  </w:style>
  <w:style w:type="paragraph" w:styleId="1648" w:customStyle="1">
    <w:name w:val="xl25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xl24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列表2"/>
    <w:basedOn w:val="772"/>
    <w:uiPriority w:val="0"/>
    <w:qFormat/>
    <w:pPr>
      <w:ind w:left="200" w:hanging="200"/>
    </w:pPr>
  </w:style>
  <w:style w:type="paragraph" w:styleId="1651" w:customStyle="1">
    <w:name w:val="Char Char1 Char Char Char Char Char Char Char Char"/>
    <w:basedOn w:val="772"/>
    <w:uiPriority w:val="0"/>
    <w:qFormat/>
    <w:pPr>
      <w:spacing w:line="360" w:lineRule="auto"/>
    </w:pPr>
  </w:style>
  <w:style w:type="paragraph" w:styleId="1652" w:customStyle="1">
    <w:name w:val="正文4"/>
    <w:basedOn w:val="772"/>
    <w:uiPriority w:val="0"/>
    <w:qFormat/>
    <w:pPr>
      <w:ind w:firstLine="480"/>
      <w:spacing w:line="360" w:lineRule="auto"/>
    </w:pPr>
    <w:rPr>
      <w:rFonts w:ascii="楷体_GB2312" w:hAnsi="宋体" w:eastAsia="楷体_GB2312"/>
      <w:sz w:val="24"/>
      <w:szCs w:val="20"/>
    </w:rPr>
  </w:style>
  <w:style w:type="paragraph" w:styleId="1653" w:customStyle="1">
    <w:name w:val="封面标准号2"/>
    <w:basedOn w:val="1643"/>
    <w:uiPriority w:val="0"/>
    <w:qFormat/>
    <w:pPr>
      <w:spacing w:before="357" w:line="280" w:lineRule="exact"/>
      <w:framePr w:w="9138" w:h="1244" w:wrap="around" w:vAnchor="page" w:hAnchor="margin" w:y="2908" w:hRule="exact"/>
    </w:pPr>
  </w:style>
  <w:style w:type="paragraph" w:styleId="1654" w:customStyle="1">
    <w:name w:val="xl26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日期3"/>
    <w:basedOn w:val="772"/>
    <w:next w:val="772"/>
    <w:uiPriority w:val="0"/>
    <w:qFormat/>
    <w:pPr>
      <w:ind w:left="100"/>
    </w:pPr>
    <w:rPr>
      <w:rFonts w:ascii="仿宋_GB2312" w:eastAsia="仿宋_GB2312"/>
      <w:b/>
      <w:sz w:val="36"/>
    </w:rPr>
  </w:style>
  <w:style w:type="paragraph" w:styleId="1656" w:customStyle="1">
    <w:name w:val="xl21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7" w:customStyle="1">
    <w:name w:val="xl26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批注主题1"/>
    <w:basedOn w:val="795"/>
    <w:next w:val="795"/>
    <w:uiPriority w:val="0"/>
    <w:qFormat/>
    <w:rPr>
      <w:b/>
      <w:bCs/>
    </w:rPr>
  </w:style>
  <w:style w:type="paragraph" w:styleId="1659" w:customStyle="1">
    <w:name w:val="xl77"/>
    <w:basedOn w:val="7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0"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61" w:customStyle="1">
    <w:name w:val="xl64"/>
    <w:basedOn w:val="7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2" w:customStyle="1">
    <w:name w:val="xl22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列出段落11"/>
    <w:basedOn w:val="772"/>
    <w:uiPriority w:val="0"/>
    <w:qFormat/>
    <w:pPr>
      <w:ind w:firstLine="420"/>
    </w:pPr>
  </w:style>
  <w:style w:type="paragraph" w:styleId="1664" w:customStyle="1">
    <w:name w:val="Style Heading 2 节 + Before:  0.35 line After:  0.35 line"/>
    <w:basedOn w:val="1665"/>
    <w:uiPriority w:val="0"/>
    <w:qFormat/>
    <w:pPr>
      <w:ind w:left="0" w:firstLine="0"/>
      <w:tabs>
        <w:tab w:val="left" w:pos="576" w:leader="none"/>
      </w:tabs>
    </w:pPr>
    <w:rPr>
      <w:szCs w:val="20"/>
    </w:rPr>
  </w:style>
  <w:style w:type="paragraph" w:styleId="1665" w:customStyle="1">
    <w:name w:val="Heading 2 节"/>
    <w:next w:val="77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66" w:customStyle="1">
    <w:name w:val="正文文本 32"/>
    <w:basedOn w:val="772"/>
    <w:uiPriority w:val="0"/>
    <w:qFormat/>
    <w:rPr>
      <w:rFonts w:ascii="仿宋_GB2312" w:hAnsi="Arial" w:eastAsia="仿宋_GB2312"/>
      <w:sz w:val="32"/>
      <w:szCs w:val="20"/>
    </w:rPr>
  </w:style>
  <w:style w:type="paragraph" w:styleId="1667" w:customStyle="1">
    <w:name w:val="xl18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7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xl5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70" w:customStyle="1">
    <w:name w:val="xl16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TOC 标题11"/>
    <w:basedOn w:val="773"/>
    <w:next w:val="77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72" w:customStyle="1">
    <w:name w:val="xl14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xl20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GP正文(首行缩进)"/>
    <w:basedOn w:val="772"/>
    <w:uiPriority w:val="0"/>
    <w:qFormat/>
    <w:pPr>
      <w:ind w:firstLine="200"/>
      <w:jc w:val="left"/>
      <w:spacing w:line="360" w:lineRule="auto"/>
    </w:pPr>
    <w:rPr>
      <w:sz w:val="24"/>
      <w:szCs w:val="21"/>
    </w:rPr>
  </w:style>
  <w:style w:type="paragraph" w:styleId="1675" w:customStyle="1">
    <w:name w:val="xl26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xl5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7" w:customStyle="1">
    <w:name w:val="xl21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font9"/>
    <w:basedOn w:val="772"/>
    <w:uiPriority w:val="0"/>
    <w:qFormat/>
    <w:pPr>
      <w:jc w:val="left"/>
      <w:spacing w:before="100" w:beforeAutospacing="1" w:after="100" w:afterAutospacing="1"/>
      <w:widowControl/>
    </w:pPr>
    <w:rPr>
      <w:rFonts w:eastAsia="Arial Unicode MS"/>
      <w:sz w:val="20"/>
      <w:szCs w:val="20"/>
    </w:rPr>
  </w:style>
  <w:style w:type="paragraph" w:styleId="1679" w:customStyle="1">
    <w:name w:val="xl3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0" w:customStyle="1">
    <w:name w:val="正文文本 21"/>
    <w:basedOn w:val="772"/>
    <w:uiPriority w:val="0"/>
    <w:qFormat/>
    <w:pPr>
      <w:spacing w:after="120" w:line="480" w:lineRule="auto"/>
    </w:pPr>
  </w:style>
  <w:style w:type="paragraph" w:styleId="1681" w:customStyle="1">
    <w:name w:val="五级条标题"/>
    <w:basedOn w:val="1618"/>
    <w:next w:val="1095"/>
    <w:uiPriority w:val="0"/>
    <w:qFormat/>
    <w:pPr>
      <w:ind w:left="1276" w:hanging="1276"/>
      <w:tabs>
        <w:tab w:val="clear" w:pos="780" w:leader="none"/>
        <w:tab w:val="left" w:pos="1800" w:leader="none"/>
      </w:tabs>
      <w:outlineLvl w:val="6"/>
    </w:pPr>
  </w:style>
  <w:style w:type="paragraph" w:styleId="1682" w:customStyle="1">
    <w:name w:val="xl303"/>
    <w:basedOn w:val="77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3" w:customStyle="1">
    <w:name w:val="xl27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正文编号"/>
    <w:basedOn w:val="77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85" w:customStyle="1">
    <w:name w:val="xl301"/>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61"/>
    <w:basedOn w:val="7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xl28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28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封面正文"/>
    <w:uiPriority w:val="0"/>
    <w:qFormat/>
    <w:pPr>
      <w:jc w:val="both"/>
    </w:pPr>
    <w:rPr>
      <w:rFonts w:ascii="Times New Roman" w:hAnsi="Times New Roman" w:eastAsia="宋体" w:cs="Times New Roman"/>
      <w:lang w:val="en-US" w:eastAsia="zh-CN" w:bidi="ar-SA"/>
    </w:rPr>
  </w:style>
  <w:style w:type="paragraph" w:styleId="1690" w:customStyle="1">
    <w:name w:val="xl21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制作人文字"/>
    <w:basedOn w:val="772"/>
    <w:uiPriority w:val="0"/>
    <w:qFormat/>
    <w:rPr>
      <w:rFonts w:ascii="Arial" w:hAnsi="Arial" w:eastAsia="仿宋_GB2312"/>
      <w:bCs/>
      <w:sz w:val="28"/>
      <w:szCs w:val="20"/>
    </w:rPr>
  </w:style>
  <w:style w:type="paragraph" w:styleId="1692" w:customStyle="1">
    <w:name w:val="xl5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3" w:customStyle="1">
    <w:name w:val="xl25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4" w:customStyle="1">
    <w:name w:val="xl3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95" w:customStyle="1">
    <w:name w:val="font10"/>
    <w:basedOn w:val="772"/>
    <w:uiPriority w:val="0"/>
    <w:qFormat/>
    <w:pPr>
      <w:jc w:val="left"/>
      <w:spacing w:before="100" w:beforeAutospacing="1" w:after="100" w:afterAutospacing="1"/>
      <w:widowControl/>
    </w:pPr>
    <w:rPr>
      <w:rFonts w:eastAsia="Arial Unicode MS"/>
      <w:color w:val="000000"/>
      <w:sz w:val="20"/>
      <w:szCs w:val="20"/>
    </w:rPr>
  </w:style>
  <w:style w:type="paragraph" w:styleId="1696" w:customStyle="1">
    <w:name w:val="纯文本2"/>
    <w:basedOn w:val="772"/>
    <w:uiPriority w:val="0"/>
    <w:qFormat/>
    <w:rPr>
      <w:rFonts w:ascii="宋体" w:hAnsi="Courier New"/>
      <w:szCs w:val="21"/>
    </w:rPr>
  </w:style>
  <w:style w:type="paragraph" w:styleId="1697" w:customStyle="1">
    <w:name w:val="font12"/>
    <w:basedOn w:val="772"/>
    <w:uiPriority w:val="0"/>
    <w:qFormat/>
    <w:pPr>
      <w:jc w:val="left"/>
      <w:spacing w:before="100" w:beforeAutospacing="1" w:after="100" w:afterAutospacing="1"/>
      <w:widowControl/>
    </w:pPr>
    <w:rPr>
      <w:rFonts w:eastAsia="Arial Unicode MS"/>
      <w:b/>
      <w:bCs/>
      <w:sz w:val="20"/>
      <w:szCs w:val="20"/>
    </w:rPr>
  </w:style>
  <w:style w:type="paragraph" w:styleId="1698" w:customStyle="1">
    <w:name w:val="xl31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9" w:customStyle="1">
    <w:name w:val="xl6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0" w:customStyle="1">
    <w:name w:val="xl31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1" w:customStyle="1">
    <w:name w:val="xl6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2" w:customStyle="1">
    <w:name w:val="xl29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附录标识"/>
    <w:basedOn w:val="1595"/>
    <w:uiPriority w:val="0"/>
    <w:qFormat/>
    <w:pPr>
      <w:ind w:left="780" w:hanging="360"/>
      <w:spacing w:after="200"/>
      <w:tabs>
        <w:tab w:val="left" w:pos="780" w:leader="none"/>
        <w:tab w:val="left" w:pos="6405" w:leader="none"/>
      </w:tabs>
    </w:pPr>
    <w:rPr>
      <w:sz w:val="21"/>
    </w:rPr>
  </w:style>
  <w:style w:type="paragraph" w:styleId="1704" w:customStyle="1">
    <w:name w:val="xl3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5" w:customStyle="1">
    <w:name w:val="xl22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正文文本1"/>
    <w:basedOn w:val="772"/>
    <w:uiPriority w:val="0"/>
    <w:qFormat/>
    <w:pPr>
      <w:jc w:val="left"/>
      <w:spacing w:after="120" w:line="288" w:lineRule="auto"/>
      <w:widowControl/>
    </w:pPr>
    <w:rPr>
      <w:rFonts w:ascii="Verdana" w:hAnsi="Verdana"/>
      <w:sz w:val="24"/>
      <w:szCs w:val="20"/>
      <w:lang w:eastAsia="en-US"/>
    </w:rPr>
  </w:style>
  <w:style w:type="paragraph" w:styleId="1707" w:customStyle="1">
    <w:name w:val="font5"/>
    <w:basedOn w:val="772"/>
    <w:uiPriority w:val="0"/>
    <w:qFormat/>
    <w:pPr>
      <w:jc w:val="left"/>
      <w:spacing w:before="100" w:beforeAutospacing="1" w:after="100" w:afterAutospacing="1"/>
      <w:widowControl/>
    </w:pPr>
    <w:rPr>
      <w:rFonts w:ascii="Tahoma" w:hAnsi="Tahoma" w:eastAsia="Arial Unicode MS" w:cs="Tahoma"/>
      <w:sz w:val="20"/>
      <w:szCs w:val="20"/>
    </w:rPr>
  </w:style>
  <w:style w:type="paragraph" w:styleId="1708" w:customStyle="1">
    <w:name w:val="xl19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7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0" w:customStyle="1">
    <w:name w:val="_Style 5"/>
    <w:basedOn w:val="772"/>
    <w:uiPriority w:val="34"/>
    <w:qFormat/>
  </w:style>
  <w:style w:type="paragraph" w:styleId="1711" w:customStyle="1">
    <w:name w:val="xl21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font6"/>
    <w:basedOn w:val="77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13" w:customStyle="1">
    <w:name w:val="xl300"/>
    <w:basedOn w:val="77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4" w:customStyle="1">
    <w:name w:val="样式1111"/>
    <w:basedOn w:val="772"/>
    <w:uiPriority w:val="0"/>
    <w:qFormat/>
    <w:pPr>
      <w:ind w:firstLine="200"/>
      <w:jc w:val="left"/>
      <w:spacing w:line="360" w:lineRule="auto"/>
    </w:pPr>
    <w:rPr>
      <w:sz w:val="24"/>
    </w:rPr>
  </w:style>
  <w:style w:type="paragraph" w:styleId="1715" w:customStyle="1">
    <w:name w:val="xl7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6" w:customStyle="1">
    <w:name w:val="xl31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7" w:customStyle="1">
    <w:name w:val="xl24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xl3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9" w:customStyle="1">
    <w:name w:val="TOC 标题2"/>
    <w:basedOn w:val="773"/>
    <w:next w:val="77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20" w:customStyle="1">
    <w:name w:val="样式 样式 标题 3H3Heading 3 - oldh3sect1.2.3BOD 0level_3PIM 3Leve... +..."/>
    <w:basedOn w:val="772"/>
    <w:uiPriority w:val="0"/>
    <w:qFormat/>
    <w:pPr>
      <w:ind w:left="709" w:hanging="709"/>
      <w:spacing w:line="300" w:lineRule="auto"/>
      <w:tabs>
        <w:tab w:val="left" w:pos="709" w:leader="none"/>
      </w:tabs>
    </w:pPr>
  </w:style>
  <w:style w:type="paragraph" w:styleId="1721" w:customStyle="1">
    <w:name w:val="Char11"/>
    <w:basedOn w:val="772"/>
    <w:uiPriority w:val="0"/>
    <w:qFormat/>
    <w:rPr>
      <w:rFonts w:ascii="Tahoma" w:hAnsi="Tahoma"/>
      <w:sz w:val="24"/>
      <w:szCs w:val="20"/>
    </w:rPr>
  </w:style>
  <w:style w:type="paragraph" w:styleId="1722" w:customStyle="1">
    <w:name w:val="xl17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20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我的表格文字"/>
    <w:basedOn w:val="772"/>
    <w:uiPriority w:val="0"/>
    <w:qFormat/>
    <w:pPr>
      <w:jc w:val="left"/>
      <w:widowControl/>
    </w:pPr>
    <w:rPr>
      <w:rFonts w:ascii="Arial" w:hAnsi="Arial" w:cs="Microsoft Sans Serif"/>
      <w:sz w:val="24"/>
      <w:szCs w:val="18"/>
    </w:rPr>
  </w:style>
  <w:style w:type="paragraph" w:styleId="1725" w:customStyle="1">
    <w:name w:val="xl24"/>
    <w:basedOn w:val="77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6" w:customStyle="1">
    <w:name w:val="正文文本 22"/>
    <w:basedOn w:val="772"/>
    <w:uiPriority w:val="0"/>
    <w:qFormat/>
    <w:pPr>
      <w:spacing w:after="120" w:line="480" w:lineRule="auto"/>
    </w:pPr>
  </w:style>
  <w:style w:type="paragraph" w:styleId="1727" w:customStyle="1">
    <w:name w:val="xl3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8" w:customStyle="1">
    <w:name w:val="xl29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29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0" w:customStyle="1">
    <w:name w:val="附录二级条标题"/>
    <w:basedOn w:val="1560"/>
    <w:next w:val="1095"/>
    <w:uiPriority w:val="0"/>
    <w:qFormat/>
    <w:pPr>
      <w:ind w:left="1779" w:hanging="1069"/>
      <w:outlineLvl w:val="3"/>
    </w:pPr>
  </w:style>
  <w:style w:type="paragraph" w:styleId="1731" w:customStyle="1">
    <w:name w:val="xl6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32" w:customStyle="1">
    <w:name w:val="xl18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FA正文+标号"/>
    <w:basedOn w:val="77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4" w:customStyle="1">
    <w:name w:val="xl6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5" w:customStyle="1">
    <w:name w:val="xl15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附录三级条标题"/>
    <w:basedOn w:val="1730"/>
    <w:next w:val="1095"/>
    <w:uiPriority w:val="0"/>
    <w:qFormat/>
    <w:pPr>
      <w:ind w:left="851" w:hanging="851"/>
      <w:outlineLvl w:val="4"/>
    </w:pPr>
  </w:style>
  <w:style w:type="paragraph" w:styleId="1737" w:customStyle="1">
    <w:name w:val="xl29"/>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738" w:customStyle="1">
    <w:name w:val="文档结构图2"/>
    <w:basedOn w:val="772"/>
    <w:uiPriority w:val="0"/>
    <w:qFormat/>
    <w:rPr>
      <w:rFonts w:ascii="宋体"/>
      <w:sz w:val="18"/>
      <w:szCs w:val="18"/>
    </w:rPr>
  </w:style>
  <w:style w:type="paragraph" w:styleId="1739" w:customStyle="1">
    <w:name w:val="xl5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0" w:customStyle="1">
    <w:name w:val="xl206"/>
    <w:basedOn w:val="77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41" w:customStyle="1">
    <w:name w:val="xl32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2" w:customStyle="1">
    <w:name w:val="xl3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43" w:customStyle="1">
    <w:name w:val="附录四级条标题"/>
    <w:basedOn w:val="1736"/>
    <w:next w:val="1095"/>
    <w:uiPriority w:val="0"/>
    <w:qFormat/>
    <w:pPr>
      <w:ind w:left="992" w:hanging="992"/>
      <w:outlineLvl w:val="5"/>
    </w:pPr>
  </w:style>
  <w:style w:type="paragraph" w:styleId="1744" w:customStyle="1">
    <w:name w:val="font8"/>
    <w:basedOn w:val="772"/>
    <w:uiPriority w:val="0"/>
    <w:qFormat/>
    <w:pPr>
      <w:jc w:val="left"/>
      <w:spacing w:before="100" w:beforeAutospacing="1" w:after="100" w:afterAutospacing="1"/>
      <w:widowControl/>
    </w:pPr>
    <w:rPr>
      <w:rFonts w:hint="eastAsia" w:ascii="宋体" w:hAnsi="宋体"/>
      <w:color w:val="000000"/>
      <w:sz w:val="20"/>
      <w:szCs w:val="20"/>
    </w:rPr>
  </w:style>
  <w:style w:type="paragraph" w:styleId="1745" w:customStyle="1">
    <w:name w:val="xl18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28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正文符号编号"/>
    <w:basedOn w:val="772"/>
    <w:uiPriority w:val="0"/>
    <w:qFormat/>
    <w:pPr>
      <w:ind w:left="1395" w:hanging="600"/>
      <w:spacing w:line="360" w:lineRule="auto"/>
      <w:tabs>
        <w:tab w:val="left" w:pos="1395" w:leader="none"/>
      </w:tabs>
    </w:pPr>
    <w:rPr>
      <w:sz w:val="24"/>
      <w:szCs w:val="20"/>
    </w:rPr>
  </w:style>
  <w:style w:type="paragraph" w:styleId="1748" w:customStyle="1">
    <w:name w:val="xl31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xl25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正文 + 四号"/>
    <w:basedOn w:val="772"/>
    <w:uiPriority w:val="0"/>
    <w:qFormat/>
    <w:pPr>
      <w:spacing w:line="480" w:lineRule="exact"/>
    </w:pPr>
    <w:rPr>
      <w:sz w:val="28"/>
      <w:szCs w:val="20"/>
    </w:rPr>
  </w:style>
  <w:style w:type="paragraph" w:styleId="1751" w:customStyle="1">
    <w:name w:val="xl15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2" w:customStyle="1">
    <w:name w:val="Char1 Char Char Char"/>
    <w:basedOn w:val="772"/>
    <w:uiPriority w:val="99"/>
    <w:qFormat/>
    <w:rPr>
      <w:rFonts w:ascii="Tahoma" w:hAnsi="Tahoma"/>
      <w:sz w:val="24"/>
      <w:szCs w:val="20"/>
    </w:rPr>
  </w:style>
  <w:style w:type="paragraph" w:styleId="1753" w:customStyle="1">
    <w:name w:val="xl5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54" w:customStyle="1">
    <w:name w:val="xl29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5" w:customStyle="1">
    <w:name w:val="附录五级条标题"/>
    <w:basedOn w:val="1743"/>
    <w:next w:val="1095"/>
    <w:uiPriority w:val="0"/>
    <w:qFormat/>
    <w:pPr>
      <w:ind w:left="2940" w:hanging="420"/>
      <w:tabs>
        <w:tab w:val="left" w:pos="780" w:leader="none"/>
        <w:tab w:val="left" w:pos="1800" w:leader="none"/>
      </w:tabs>
      <w:outlineLvl w:val="6"/>
    </w:pPr>
  </w:style>
  <w:style w:type="paragraph" w:styleId="1756" w:customStyle="1">
    <w:name w:val="font11"/>
    <w:basedOn w:val="772"/>
    <w:uiPriority w:val="0"/>
    <w:qFormat/>
    <w:pPr>
      <w:jc w:val="left"/>
      <w:spacing w:before="100" w:beforeAutospacing="1" w:after="100" w:afterAutospacing="1"/>
      <w:widowControl/>
    </w:pPr>
    <w:rPr>
      <w:rFonts w:hint="eastAsia" w:ascii="宋体" w:hAnsi="宋体"/>
      <w:sz w:val="20"/>
      <w:szCs w:val="20"/>
    </w:rPr>
  </w:style>
  <w:style w:type="paragraph" w:styleId="1757" w:customStyle="1">
    <w:name w:val="xl173"/>
    <w:basedOn w:val="77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正文首行缩进1"/>
    <w:basedOn w:val="772"/>
    <w:uiPriority w:val="0"/>
    <w:qFormat/>
    <w:pPr>
      <w:ind w:firstLine="420"/>
      <w:spacing w:line="360" w:lineRule="auto"/>
    </w:pPr>
    <w:rPr>
      <w:rFonts w:ascii="Arial" w:hAnsi="Arial"/>
      <w:sz w:val="20"/>
      <w:szCs w:val="21"/>
    </w:rPr>
  </w:style>
  <w:style w:type="paragraph" w:styleId="1759" w:customStyle="1">
    <w:name w:val="图表目录1"/>
    <w:basedOn w:val="811"/>
    <w:uiPriority w:val="0"/>
    <w:qFormat/>
    <w:pPr>
      <w:jc w:val="center"/>
      <w:spacing w:after="120" w:line="360" w:lineRule="auto"/>
    </w:pPr>
    <w:rPr>
      <w:rFonts w:ascii="楷体"/>
      <w:sz w:val="28"/>
    </w:rPr>
  </w:style>
  <w:style w:type="paragraph" w:styleId="1760" w:customStyle="1">
    <w:name w:val="xl29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1" w:customStyle="1">
    <w:name w:val="xl25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xl46"/>
    <w:basedOn w:val="772"/>
    <w:uiPriority w:val="0"/>
    <w:qFormat/>
    <w:pPr>
      <w:jc w:val="left"/>
      <w:spacing w:before="100" w:beforeAutospacing="1" w:after="100" w:afterAutospacing="1"/>
      <w:widowControl/>
    </w:pPr>
    <w:rPr>
      <w:rFonts w:ascii="Arial Unicode MS" w:hAnsi="Arial Unicode MS" w:eastAsia="Arial Unicode MS"/>
      <w:sz w:val="24"/>
    </w:rPr>
  </w:style>
  <w:style w:type="paragraph" w:styleId="1763" w:customStyle="1">
    <w:name w:val="xl7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64" w:customStyle="1">
    <w:name w:val="xl22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21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表格1"/>
    <w:basedOn w:val="772"/>
    <w:uiPriority w:val="0"/>
    <w:qFormat/>
    <w:rPr>
      <w:rFonts w:ascii="宋体"/>
      <w:szCs w:val="21"/>
    </w:rPr>
  </w:style>
  <w:style w:type="paragraph" w:styleId="1767" w:customStyle="1">
    <w:name w:val="TOC 51"/>
    <w:basedOn w:val="772"/>
    <w:next w:val="772"/>
    <w:uiPriority w:val="39"/>
    <w:qFormat/>
    <w:pPr>
      <w:ind w:left="1680"/>
    </w:pPr>
    <w:rPr>
      <w:rFonts w:ascii="Calibri" w:hAnsi="Calibri"/>
      <w:szCs w:val="22"/>
    </w:rPr>
  </w:style>
  <w:style w:type="paragraph" w:styleId="1768" w:customStyle="1">
    <w:name w:val="xl17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Style Heading 3H31.1.1标题 3Level 3 Headlevel_3PIM 3h3sect1.2...."/>
    <w:basedOn w:val="775"/>
    <w:uiPriority w:val="0"/>
    <w:qFormat/>
    <w:pPr>
      <w:ind w:left="720" w:hanging="720"/>
      <w:spacing w:before="120" w:after="120" w:line="360" w:lineRule="auto"/>
    </w:pPr>
    <w:rPr>
      <w:rFonts w:eastAsia="黑体"/>
      <w:bCs/>
      <w:sz w:val="24"/>
    </w:rPr>
  </w:style>
  <w:style w:type="paragraph" w:styleId="1770" w:customStyle="1">
    <w:name w:val="xl25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xl26"/>
    <w:basedOn w:val="77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2" w:customStyle="1">
    <w:name w:val="xl30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3"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74" w:customStyle="1">
    <w:name w:val="Char1"/>
    <w:basedOn w:val="772"/>
    <w:uiPriority w:val="0"/>
    <w:qFormat/>
    <w:pPr>
      <w:ind w:left="840" w:hanging="420"/>
      <w:tabs>
        <w:tab w:val="left" w:pos="840" w:leader="none"/>
      </w:tabs>
    </w:pPr>
    <w:rPr>
      <w:sz w:val="24"/>
    </w:rPr>
  </w:style>
  <w:style w:type="paragraph" w:styleId="1775" w:customStyle="1">
    <w:name w:val="xl25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6" w:customStyle="1">
    <w:name w:val="font14"/>
    <w:basedOn w:val="772"/>
    <w:uiPriority w:val="0"/>
    <w:qFormat/>
    <w:pPr>
      <w:jc w:val="left"/>
      <w:spacing w:before="100" w:beforeAutospacing="1" w:after="100" w:afterAutospacing="1"/>
      <w:widowControl/>
    </w:pPr>
    <w:rPr>
      <w:rFonts w:ascii="宋体" w:hAnsi="宋体" w:cs="宋体"/>
      <w:sz w:val="20"/>
      <w:szCs w:val="20"/>
    </w:rPr>
  </w:style>
  <w:style w:type="paragraph" w:styleId="1777" w:customStyle="1">
    <w:name w:val="font7"/>
    <w:basedOn w:val="772"/>
    <w:uiPriority w:val="0"/>
    <w:qFormat/>
    <w:pPr>
      <w:jc w:val="left"/>
      <w:spacing w:before="100" w:beforeAutospacing="1" w:after="100" w:afterAutospacing="1"/>
      <w:widowControl/>
    </w:pPr>
    <w:rPr>
      <w:rFonts w:eastAsia="Arial Unicode MS"/>
      <w:b/>
      <w:bCs/>
      <w:color w:val="000000"/>
      <w:sz w:val="20"/>
      <w:szCs w:val="20"/>
    </w:rPr>
  </w:style>
  <w:style w:type="paragraph" w:styleId="1778" w:customStyle="1">
    <w:name w:val="xl22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3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TOC 81"/>
    <w:basedOn w:val="772"/>
    <w:next w:val="772"/>
    <w:uiPriority w:val="39"/>
    <w:qFormat/>
    <w:pPr>
      <w:ind w:left="2940"/>
    </w:pPr>
    <w:rPr>
      <w:rFonts w:ascii="Calibri" w:hAnsi="Calibri"/>
      <w:szCs w:val="22"/>
    </w:rPr>
  </w:style>
  <w:style w:type="paragraph" w:styleId="1781" w:customStyle="1">
    <w:name w:val="xl29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2" w:customStyle="1">
    <w:name w:val="标准标志"/>
    <w:next w:val="77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83" w:customStyle="1">
    <w:name w:val="xl45"/>
    <w:basedOn w:val="772"/>
    <w:uiPriority w:val="0"/>
    <w:qFormat/>
    <w:pPr>
      <w:jc w:val="left"/>
      <w:spacing w:before="100" w:beforeAutospacing="1" w:after="100" w:afterAutospacing="1"/>
      <w:widowControl/>
    </w:pPr>
    <w:rPr>
      <w:rFonts w:hint="eastAsia" w:ascii="黑体" w:hAnsi="Arial Unicode MS" w:eastAsia="黑体"/>
      <w:b/>
      <w:bCs/>
      <w:sz w:val="24"/>
    </w:rPr>
  </w:style>
  <w:style w:type="paragraph" w:styleId="1784" w:customStyle="1">
    <w:name w:val="xl198"/>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86" w:customStyle="1">
    <w:name w:val="xl15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TOC 标题121"/>
    <w:basedOn w:val="773"/>
    <w:next w:val="77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88" w:customStyle="1">
    <w:name w:val="标准称谓"/>
    <w:next w:val="77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89" w:customStyle="1">
    <w:name w:val="xl17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文本块2"/>
    <w:basedOn w:val="772"/>
    <w:uiPriority w:val="0"/>
    <w:qFormat/>
    <w:pPr>
      <w:ind w:left="630" w:right="630"/>
      <w:jc w:val="center"/>
    </w:pPr>
    <w:rPr>
      <w:rFonts w:ascii="宋体"/>
      <w:b/>
      <w:sz w:val="32"/>
    </w:rPr>
  </w:style>
  <w:style w:type="paragraph" w:styleId="1791" w:customStyle="1">
    <w:name w:val="正文格式"/>
    <w:basedOn w:val="772"/>
    <w:uiPriority w:val="0"/>
    <w:qFormat/>
    <w:pPr>
      <w:ind w:firstLine="482"/>
      <w:spacing w:line="400" w:lineRule="exact"/>
      <w:widowControl/>
    </w:pPr>
    <w:rPr>
      <w:rFonts w:ascii="Arial" w:hAnsi="Arial" w:eastAsia="新宋体"/>
      <w:sz w:val="24"/>
      <w:szCs w:val="20"/>
    </w:rPr>
  </w:style>
  <w:style w:type="paragraph" w:styleId="1792" w:customStyle="1">
    <w:name w:val="xl191"/>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19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TOC 41"/>
    <w:basedOn w:val="772"/>
    <w:next w:val="772"/>
    <w:uiPriority w:val="39"/>
    <w:qFormat/>
    <w:pPr>
      <w:ind w:left="1260"/>
    </w:pPr>
    <w:rPr>
      <w:rFonts w:ascii="Calibri" w:hAnsi="Calibri"/>
      <w:szCs w:val="22"/>
    </w:rPr>
  </w:style>
  <w:style w:type="paragraph" w:styleId="1795" w:customStyle="1">
    <w:name w:val="xl26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目次、标准名称标题"/>
    <w:basedOn w:val="1595"/>
    <w:next w:val="1095"/>
    <w:uiPriority w:val="0"/>
    <w:qFormat/>
    <w:pPr>
      <w:spacing w:line="460" w:lineRule="exact"/>
    </w:pPr>
  </w:style>
  <w:style w:type="paragraph" w:styleId="1797" w:customStyle="1">
    <w:name w:val="xl6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8" w:customStyle="1">
    <w:name w:val="xl16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xl18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01" w:customStyle="1">
    <w:name w:val="xl4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02" w:customStyle="1">
    <w:name w:val="xl298"/>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3" w:customStyle="1">
    <w:name w:val="xl22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普通正文"/>
    <w:basedOn w:val="772"/>
    <w:uiPriority w:val="0"/>
    <w:qFormat/>
    <w:pPr>
      <w:ind w:firstLine="480"/>
      <w:jc w:val="left"/>
      <w:spacing w:before="120" w:after="120" w:line="360" w:lineRule="auto"/>
    </w:pPr>
    <w:rPr>
      <w:rFonts w:ascii="Arial" w:hAnsi="Arial"/>
      <w:sz w:val="24"/>
    </w:rPr>
  </w:style>
  <w:style w:type="paragraph" w:styleId="1805" w:customStyle="1">
    <w:name w:val="TOC 61"/>
    <w:basedOn w:val="772"/>
    <w:next w:val="772"/>
    <w:uiPriority w:val="39"/>
    <w:qFormat/>
    <w:pPr>
      <w:ind w:left="2100"/>
    </w:pPr>
    <w:rPr>
      <w:rFonts w:ascii="Calibri" w:hAnsi="Calibri"/>
      <w:szCs w:val="22"/>
    </w:rPr>
  </w:style>
  <w:style w:type="paragraph" w:styleId="1806" w:customStyle="1">
    <w:name w:val="xl23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08" w:customStyle="1">
    <w:name w:val="样式 标题 2市检方案标题2第一层条h22章标题节标题第一章 标题 2Heading 2 HiddenHead..."/>
    <w:basedOn w:val="774"/>
    <w:uiPriority w:val="0"/>
    <w:qFormat/>
    <w:pPr>
      <w:jc w:val="left"/>
      <w:spacing w:before="120" w:after="120" w:line="264" w:lineRule="auto"/>
    </w:pPr>
    <w:rPr>
      <w:rFonts w:ascii="楷体_GB2312" w:hAnsi="楷体" w:cs="宋体"/>
      <w:color w:val="000000"/>
      <w:sz w:val="28"/>
      <w:szCs w:val="28"/>
    </w:rPr>
  </w:style>
  <w:style w:type="paragraph" w:styleId="1809" w:customStyle="1">
    <w:name w:val="xl28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Item List in Table"/>
    <w:basedOn w:val="77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11" w:customStyle="1">
    <w:name w:val="Char Char1"/>
    <w:basedOn w:val="772"/>
    <w:uiPriority w:val="99"/>
    <w:semiHidden/>
    <w:qFormat/>
    <w:pPr>
      <w:jc w:val="left"/>
      <w:spacing w:after="160" w:line="240" w:lineRule="exact"/>
      <w:widowControl/>
    </w:pPr>
    <w:rPr>
      <w:rFonts w:ascii="Verdana" w:hAnsi="Verdana"/>
      <w:sz w:val="20"/>
      <w:lang w:eastAsia="en-US"/>
    </w:rPr>
  </w:style>
  <w:style w:type="paragraph" w:styleId="1812" w:customStyle="1">
    <w:name w:val="xl6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13" w:customStyle="1">
    <w:name w:val="日期2"/>
    <w:basedOn w:val="772"/>
    <w:next w:val="772"/>
    <w:uiPriority w:val="0"/>
    <w:qFormat/>
    <w:pPr>
      <w:ind w:left="100"/>
    </w:pPr>
    <w:rPr>
      <w:rFonts w:ascii="仿宋_GB2312" w:eastAsia="仿宋_GB2312"/>
      <w:b/>
      <w:sz w:val="36"/>
    </w:rPr>
  </w:style>
  <w:style w:type="paragraph" w:styleId="1814" w:customStyle="1">
    <w:name w:val="xl33"/>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5" w:customStyle="1">
    <w:name w:val="xl20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27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样式4 Char"/>
    <w:basedOn w:val="772"/>
    <w:uiPriority w:val="0"/>
    <w:qFormat/>
    <w:pPr>
      <w:ind w:firstLine="480"/>
      <w:jc w:val="left"/>
      <w:spacing w:line="360" w:lineRule="auto"/>
      <w:widowControl/>
    </w:pPr>
    <w:rPr>
      <w:color w:val="000000"/>
      <w:sz w:val="24"/>
    </w:rPr>
  </w:style>
  <w:style w:type="paragraph" w:styleId="1818" w:customStyle="1">
    <w:name w:val="xl5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9" w:customStyle="1">
    <w:name w:val="xl20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xl31"/>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821" w:customStyle="1">
    <w:name w:val="xl297"/>
    <w:basedOn w:val="77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2" w:customStyle="1">
    <w:name w:val="xl15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22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4" w:customStyle="1">
    <w:name w:val="xl27"/>
    <w:basedOn w:val="772"/>
    <w:uiPriority w:val="0"/>
    <w:qFormat/>
    <w:pPr>
      <w:jc w:val="left"/>
      <w:spacing w:before="100" w:beforeAutospacing="1" w:after="100" w:afterAutospacing="1"/>
      <w:widowControl/>
    </w:pPr>
    <w:rPr>
      <w:rFonts w:ascii="Tahoma" w:hAnsi="Tahoma" w:eastAsia="Arial Unicode MS" w:cs="Tahoma"/>
      <w:sz w:val="16"/>
      <w:szCs w:val="16"/>
    </w:rPr>
  </w:style>
  <w:style w:type="paragraph" w:styleId="1825" w:customStyle="1">
    <w:name w:val="xl26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306"/>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标准书眉_偶数页"/>
    <w:basedOn w:val="1828"/>
    <w:next w:val="772"/>
    <w:uiPriority w:val="0"/>
    <w:qFormat/>
    <w:pPr>
      <w:jc w:val="left"/>
      <w:tabs>
        <w:tab w:val="center" w:pos="4154" w:leader="none"/>
        <w:tab w:val="right" w:pos="8306" w:leader="none"/>
      </w:tabs>
    </w:pPr>
  </w:style>
  <w:style w:type="paragraph" w:styleId="1828" w:customStyle="1">
    <w:name w:val="标准书眉_奇数页"/>
    <w:next w:val="77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29" w:customStyle="1">
    <w:name w:val="xl5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0" w:customStyle="1">
    <w:name w:val="xl19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15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内容标题"/>
    <w:basedOn w:val="772"/>
    <w:uiPriority w:val="0"/>
    <w:qFormat/>
    <w:pPr>
      <w:shd w:val="clear" w:color="auto" w:fill="000080"/>
    </w:pPr>
    <w:rPr>
      <w:rFonts w:ascii="Tahoma" w:hAnsi="Tahoma"/>
      <w:sz w:val="24"/>
      <w:shd w:val="clear" w:color="auto" w:fill="000080"/>
    </w:rPr>
  </w:style>
  <w:style w:type="paragraph" w:styleId="1833" w:customStyle="1">
    <w:name w:val="xl19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xl23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样式2"/>
    <w:basedOn w:val="772"/>
    <w:uiPriority w:val="0"/>
    <w:qFormat/>
    <w:pPr>
      <w:ind w:left="624" w:hanging="720"/>
    </w:pPr>
    <w:rPr>
      <w:rFonts w:ascii="黑体" w:eastAsia="黑体"/>
      <w:b/>
      <w:sz w:val="30"/>
    </w:rPr>
  </w:style>
  <w:style w:type="paragraph" w:styleId="1836" w:customStyle="1">
    <w:name w:val="xl16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14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默认段落字体 Para Char Char Char Char Char Char Char"/>
    <w:basedOn w:val="772"/>
    <w:uiPriority w:val="0"/>
    <w:qFormat/>
    <w:pPr>
      <w:ind w:left="200"/>
      <w:jc w:val="left"/>
      <w:spacing w:line="360" w:lineRule="auto"/>
    </w:pPr>
    <w:rPr>
      <w:rFonts w:ascii="宋体" w:hAnsi="宋体"/>
      <w:color w:val="000000"/>
      <w:sz w:val="24"/>
      <w:szCs w:val="20"/>
    </w:rPr>
  </w:style>
  <w:style w:type="paragraph" w:styleId="1839" w:customStyle="1">
    <w:name w:val="xl14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xl76"/>
    <w:basedOn w:val="7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1" w:customStyle="1">
    <w:name w:val="xl18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表格文字"/>
    <w:basedOn w:val="772"/>
    <w:uiPriority w:val="0"/>
    <w:qFormat/>
    <w:pPr>
      <w:jc w:val="center"/>
      <w:tabs>
        <w:tab w:val="left" w:pos="7740" w:leader="none"/>
      </w:tabs>
    </w:pPr>
    <w:rPr>
      <w:rFonts w:ascii="宋体" w:hAnsi="宋体"/>
      <w:sz w:val="24"/>
      <w:szCs w:val="20"/>
    </w:rPr>
  </w:style>
  <w:style w:type="paragraph" w:styleId="1843" w:customStyle="1">
    <w:name w:val="xl21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9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表格文本"/>
    <w:basedOn w:val="772"/>
    <w:uiPriority w:val="0"/>
    <w:qFormat/>
    <w:pPr>
      <w:jc w:val="left"/>
      <w:tabs>
        <w:tab w:val="decimal" w:pos="0" w:leader="none"/>
      </w:tabs>
    </w:pPr>
    <w:rPr>
      <w:rFonts w:ascii="Arial" w:hAnsi="Arial"/>
      <w:szCs w:val="21"/>
    </w:rPr>
  </w:style>
  <w:style w:type="paragraph" w:styleId="1846" w:customStyle="1">
    <w:name w:val="xl30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48" w:customStyle="1">
    <w:name w:val="xl17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tabletext"/>
    <w:basedOn w:val="772"/>
    <w:uiPriority w:val="0"/>
    <w:qFormat/>
    <w:pPr>
      <w:jc w:val="left"/>
      <w:spacing w:before="100" w:beforeAutospacing="1" w:after="100" w:afterAutospacing="1" w:line="284" w:lineRule="atLeast"/>
      <w:widowControl/>
    </w:pPr>
    <w:rPr>
      <w:rFonts w:ascii="宋体" w:hAnsi="宋体" w:cs="宋体"/>
      <w:szCs w:val="21"/>
    </w:rPr>
  </w:style>
  <w:style w:type="paragraph" w:styleId="1850" w:customStyle="1">
    <w:name w:val="xl24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Style First line:  2 ch"/>
    <w:basedOn w:val="772"/>
    <w:uiPriority w:val="0"/>
    <w:qFormat/>
    <w:pPr>
      <w:ind w:firstLine="200"/>
      <w:spacing w:line="440" w:lineRule="exact"/>
    </w:pPr>
    <w:rPr>
      <w:sz w:val="24"/>
    </w:rPr>
  </w:style>
  <w:style w:type="paragraph" w:styleId="1852" w:customStyle="1">
    <w:name w:val="xl16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正文４"/>
    <w:basedOn w:val="772"/>
    <w:uiPriority w:val="0"/>
    <w:qFormat/>
    <w:pPr>
      <w:ind w:firstLine="480"/>
      <w:spacing w:line="360" w:lineRule="auto"/>
    </w:pPr>
    <w:rPr>
      <w:sz w:val="24"/>
      <w:szCs w:val="20"/>
    </w:rPr>
  </w:style>
  <w:style w:type="paragraph" w:styleId="1854" w:customStyle="1">
    <w:name w:val="普通(网站)1"/>
    <w:basedOn w:val="772"/>
    <w:uiPriority w:val="0"/>
    <w:qFormat/>
    <w:pPr>
      <w:jc w:val="left"/>
      <w:spacing w:before="100" w:beforeAutospacing="1" w:after="100" w:afterAutospacing="1"/>
      <w:widowControl/>
    </w:pPr>
    <w:rPr>
      <w:rFonts w:ascii="宋体" w:hAnsi="宋体" w:cs="宋体"/>
      <w:color w:val="000000"/>
      <w:sz w:val="24"/>
    </w:rPr>
  </w:style>
  <w:style w:type="paragraph" w:styleId="1855" w:customStyle="1">
    <w:name w:val="图表脚注"/>
    <w:next w:val="1095"/>
    <w:uiPriority w:val="0"/>
    <w:qFormat/>
    <w:pPr>
      <w:ind w:left="300" w:hanging="100"/>
      <w:jc w:val="both"/>
    </w:pPr>
    <w:rPr>
      <w:rFonts w:ascii="宋体" w:hAnsi="Times New Roman" w:eastAsia="宋体" w:cs="Times New Roman"/>
      <w:sz w:val="18"/>
      <w:lang w:val="en-US" w:eastAsia="zh-CN" w:bidi="ar-SA"/>
    </w:rPr>
  </w:style>
  <w:style w:type="paragraph" w:styleId="1856" w:customStyle="1">
    <w:name w:val="列出段落1"/>
    <w:basedOn w:val="772"/>
    <w:uiPriority w:val="0"/>
    <w:qFormat/>
    <w:pPr>
      <w:ind w:firstLine="420"/>
    </w:pPr>
  </w:style>
  <w:style w:type="paragraph" w:styleId="1857" w:customStyle="1">
    <w:name w:val="无标题条"/>
    <w:next w:val="1095"/>
    <w:uiPriority w:val="0"/>
    <w:qFormat/>
    <w:pPr>
      <w:jc w:val="both"/>
    </w:pPr>
    <w:rPr>
      <w:rFonts w:ascii="Times New Roman" w:hAnsi="Times New Roman" w:eastAsia="宋体" w:cs="Times New Roman"/>
      <w:sz w:val="21"/>
      <w:lang w:val="en-US" w:eastAsia="zh-CN" w:bidi="ar-SA"/>
    </w:rPr>
  </w:style>
  <w:style w:type="paragraph" w:styleId="1858" w:customStyle="1">
    <w:name w:val="xl177"/>
    <w:basedOn w:val="77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注示头"/>
    <w:basedOn w:val="772"/>
    <w:uiPriority w:val="0"/>
    <w:qFormat/>
    <w:pPr>
      <w:pBdr>
        <w:top w:val="single" w:color="000000" w:sz="4" w:space="1"/>
      </w:pBdr>
    </w:pPr>
    <w:rPr>
      <w:rFonts w:ascii="Arial" w:hAnsi="Arial" w:eastAsia="黑体"/>
      <w:sz w:val="18"/>
      <w:szCs w:val="20"/>
    </w:rPr>
  </w:style>
  <w:style w:type="paragraph" w:styleId="1860" w:customStyle="1">
    <w:name w:val="xl20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62" w:customStyle="1">
    <w:name w:val="xl25"/>
    <w:basedOn w:val="77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3" w:customStyle="1">
    <w:name w:val="xl23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xl5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5" w:customStyle="1">
    <w:name w:val="DLP3.4.4"/>
    <w:basedOn w:val="772"/>
    <w:uiPriority w:val="0"/>
    <w:qFormat/>
    <w:pPr>
      <w:ind w:left="1069" w:hanging="709"/>
      <w:keepLines/>
      <w:keepNext/>
      <w:spacing w:before="260" w:after="260" w:line="416" w:lineRule="auto"/>
      <w:tabs>
        <w:tab w:val="left" w:pos="1069" w:leader="none"/>
      </w:tabs>
      <w:outlineLvl w:val="2"/>
    </w:pPr>
    <w:rPr>
      <w:b/>
      <w:sz w:val="30"/>
    </w:rPr>
  </w:style>
  <w:style w:type="paragraph" w:styleId="1866"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67" w:customStyle="1">
    <w:name w:val="纯文本1"/>
    <w:basedOn w:val="772"/>
    <w:link w:val="2307"/>
    <w:uiPriority w:val="0"/>
    <w:qFormat/>
    <w:rPr>
      <w:rFonts w:ascii="宋体" w:hAnsi="Courier New"/>
      <w:szCs w:val="21"/>
    </w:rPr>
  </w:style>
  <w:style w:type="paragraph" w:styleId="1868" w:customStyle="1">
    <w:name w:val="列出段落2"/>
    <w:basedOn w:val="772"/>
    <w:uiPriority w:val="0"/>
    <w:qFormat/>
    <w:pPr>
      <w:ind w:firstLine="420"/>
    </w:pPr>
    <w:rPr>
      <w:rFonts w:ascii="Calibri" w:hAnsi="Calibri" w:eastAsia="仿宋_GB2312"/>
      <w:sz w:val="24"/>
      <w:szCs w:val="22"/>
    </w:rPr>
  </w:style>
  <w:style w:type="paragraph" w:styleId="1869" w:customStyle="1">
    <w:name w:val="图5"/>
    <w:basedOn w:val="772"/>
    <w:uiPriority w:val="0"/>
    <w:qFormat/>
    <w:pPr>
      <w:jc w:val="center"/>
      <w:spacing w:line="220" w:lineRule="exact"/>
    </w:pPr>
    <w:rPr>
      <w:rFonts w:ascii="仿宋_GB2312" w:eastAsia="仿宋_GB2312"/>
      <w:szCs w:val="20"/>
    </w:rPr>
  </w:style>
  <w:style w:type="paragraph" w:styleId="1870"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71" w:customStyle="1">
    <w:name w:val="xl70"/>
    <w:basedOn w:val="7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2" w:customStyle="1">
    <w:name w:val="xl161"/>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正文缩进2"/>
    <w:basedOn w:val="772"/>
    <w:uiPriority w:val="0"/>
    <w:qFormat/>
    <w:pPr>
      <w:ind w:firstLine="420"/>
    </w:pPr>
    <w:rPr>
      <w:szCs w:val="20"/>
    </w:rPr>
  </w:style>
  <w:style w:type="paragraph" w:styleId="1874" w:customStyle="1">
    <w:name w:val="xl176"/>
    <w:basedOn w:val="77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15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xl15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xl6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8" w:customStyle="1">
    <w:name w:val="xl23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xl266"/>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Heading 1 前言"/>
    <w:next w:val="772"/>
    <w:uiPriority w:val="0"/>
    <w:qFormat/>
    <w:pPr>
      <w:jc w:val="center"/>
    </w:pPr>
    <w:rPr>
      <w:rFonts w:ascii="黑体" w:hAnsi="黑体" w:eastAsia="黑体" w:cs="Times New Roman"/>
      <w:b/>
      <w:bCs/>
      <w:sz w:val="32"/>
      <w:lang w:val="en-US" w:eastAsia="zh-CN" w:bidi="ar-SA"/>
    </w:rPr>
  </w:style>
  <w:style w:type="paragraph" w:styleId="1881" w:customStyle="1">
    <w:name w:val="xl28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xl7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83" w:customStyle="1">
    <w:name w:val="列表1"/>
    <w:basedOn w:val="772"/>
    <w:uiPriority w:val="0"/>
    <w:qFormat/>
    <w:pPr>
      <w:ind w:left="200" w:hanging="200"/>
    </w:pPr>
  </w:style>
  <w:style w:type="paragraph" w:styleId="1884" w:customStyle="1">
    <w:name w:val="xl28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268"/>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Char1 Char Char Char11"/>
    <w:basedOn w:val="772"/>
    <w:uiPriority w:val="0"/>
    <w:qFormat/>
    <w:rPr>
      <w:rFonts w:ascii="Tahoma" w:hAnsi="Tahoma"/>
      <w:sz w:val="24"/>
      <w:szCs w:val="20"/>
    </w:rPr>
  </w:style>
  <w:style w:type="paragraph" w:styleId="1887" w:customStyle="1">
    <w:name w:val="xl308"/>
    <w:basedOn w:val="77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8" w:customStyle="1">
    <w:name w:val="日期1"/>
    <w:basedOn w:val="772"/>
    <w:next w:val="772"/>
    <w:uiPriority w:val="0"/>
    <w:qFormat/>
    <w:pPr>
      <w:jc w:val="right"/>
      <w:spacing w:line="312" w:lineRule="atLeast"/>
    </w:pPr>
    <w:rPr>
      <w:rFonts w:ascii="黑体" w:eastAsia="黑体"/>
      <w:b/>
      <w:sz w:val="32"/>
      <w:szCs w:val="20"/>
    </w:rPr>
  </w:style>
  <w:style w:type="paragraph" w:styleId="1889" w:customStyle="1">
    <w:name w:val="xl317"/>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Char"/>
    <w:basedOn w:val="772"/>
    <w:uiPriority w:val="99"/>
    <w:qFormat/>
    <w:pPr>
      <w:spacing w:line="360" w:lineRule="auto"/>
    </w:pPr>
    <w:rPr>
      <w:sz w:val="24"/>
      <w:szCs w:val="20"/>
    </w:rPr>
  </w:style>
  <w:style w:type="paragraph" w:styleId="1891" w:customStyle="1">
    <w:name w:val="文档结构图1"/>
    <w:basedOn w:val="772"/>
    <w:uiPriority w:val="0"/>
    <w:qFormat/>
    <w:rPr>
      <w:rFonts w:ascii="宋体"/>
      <w:sz w:val="18"/>
      <w:szCs w:val="18"/>
    </w:rPr>
  </w:style>
  <w:style w:type="paragraph" w:styleId="1892" w:customStyle="1">
    <w:name w:val="表格正文"/>
    <w:basedOn w:val="772"/>
    <w:uiPriority w:val="0"/>
    <w:qFormat/>
    <w:pPr>
      <w:jc w:val="center"/>
    </w:pPr>
    <w:rPr>
      <w:rFonts w:eastAsia="仿宋_GB2312"/>
    </w:rPr>
  </w:style>
  <w:style w:type="paragraph" w:styleId="1893" w:customStyle="1">
    <w:name w:val="xl5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4" w:customStyle="1">
    <w:name w:val="xl205"/>
    <w:basedOn w:val="77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5" w:customStyle="1">
    <w:name w:val="xl30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6" w:customStyle="1">
    <w:name w:val="Birdseed"/>
    <w:basedOn w:val="772"/>
    <w:uiPriority w:val="0"/>
    <w:qFormat/>
    <w:pPr>
      <w:jc w:val="left"/>
      <w:widowControl/>
    </w:pPr>
    <w:rPr>
      <w:rFonts w:ascii="Palatino Linotype" w:hAnsi="Palatino Linotype"/>
      <w:sz w:val="18"/>
      <w:szCs w:val="20"/>
    </w:rPr>
  </w:style>
  <w:style w:type="paragraph" w:styleId="1897" w:customStyle="1">
    <w:name w:val="TOC 91"/>
    <w:basedOn w:val="772"/>
    <w:next w:val="772"/>
    <w:uiPriority w:val="39"/>
    <w:qFormat/>
    <w:pPr>
      <w:ind w:left="3360"/>
    </w:pPr>
    <w:rPr>
      <w:rFonts w:ascii="Calibri" w:hAnsi="Calibri"/>
      <w:szCs w:val="22"/>
    </w:rPr>
  </w:style>
  <w:style w:type="paragraph" w:styleId="1898" w:customStyle="1">
    <w:name w:val="xl24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9" w:customStyle="1">
    <w:name w:val="xl65"/>
    <w:basedOn w:val="7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0" w:customStyle="1">
    <w:name w:val="xl15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正文--表格内正文"/>
    <w:basedOn w:val="772"/>
    <w:uiPriority w:val="0"/>
    <w:qFormat/>
    <w:pPr>
      <w:jc w:val="center"/>
      <w:spacing w:line="0" w:lineRule="atLeast"/>
    </w:pPr>
    <w:rPr>
      <w:rFonts w:ascii="宋体" w:hAnsi="宋体"/>
      <w:sz w:val="24"/>
    </w:rPr>
  </w:style>
  <w:style w:type="paragraph" w:styleId="1902" w:customStyle="1">
    <w:name w:val="xl26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样式 行距: 1.5 倍行距"/>
    <w:basedOn w:val="772"/>
    <w:uiPriority w:val="0"/>
    <w:qFormat/>
    <w:pPr>
      <w:spacing w:line="360" w:lineRule="auto"/>
    </w:pPr>
    <w:rPr>
      <w:rFonts w:ascii="宋体" w:hAnsi="宋体"/>
      <w:bCs/>
      <w:sz w:val="28"/>
      <w:szCs w:val="20"/>
    </w:rPr>
  </w:style>
  <w:style w:type="paragraph" w:styleId="1904" w:customStyle="1">
    <w:name w:val="正文首行缩进2"/>
    <w:basedOn w:val="772"/>
    <w:uiPriority w:val="0"/>
    <w:qFormat/>
    <w:pPr>
      <w:ind w:firstLine="420"/>
      <w:spacing w:line="360" w:lineRule="auto"/>
    </w:pPr>
    <w:rPr>
      <w:rFonts w:ascii="Arial" w:hAnsi="Arial"/>
      <w:sz w:val="20"/>
      <w:szCs w:val="21"/>
    </w:rPr>
  </w:style>
  <w:style w:type="paragraph" w:styleId="1905" w:customStyle="1">
    <w:name w:val="Table Paragraph"/>
    <w:basedOn w:val="772"/>
    <w:uiPriority w:val="0"/>
    <w:qFormat/>
    <w:pPr>
      <w:jc w:val="left"/>
    </w:pPr>
    <w:rPr>
      <w:rFonts w:ascii="Calibri" w:hAnsi="Calibri" w:cs="黑体"/>
      <w:sz w:val="22"/>
      <w:szCs w:val="22"/>
      <w:lang w:eastAsia="en-US"/>
    </w:rPr>
  </w:style>
  <w:style w:type="paragraph" w:styleId="1906" w:customStyle="1">
    <w:name w:val="列出段落4"/>
    <w:basedOn w:val="772"/>
    <w:uiPriority w:val="0"/>
    <w:qFormat/>
    <w:pPr>
      <w:ind w:firstLine="420"/>
    </w:pPr>
    <w:rPr>
      <w:rFonts w:ascii="Calibri" w:hAnsi="Calibri"/>
      <w:szCs w:val="22"/>
    </w:rPr>
  </w:style>
  <w:style w:type="paragraph" w:styleId="1907" w:customStyle="1">
    <w:name w:val="其他发布部门"/>
    <w:basedOn w:val="1908"/>
    <w:uiPriority w:val="0"/>
    <w:qFormat/>
    <w:pPr>
      <w:spacing w:line="0" w:lineRule="atLeast"/>
      <w:framePr w:wrap="around"/>
    </w:pPr>
    <w:rPr>
      <w:rFonts w:ascii="黑体" w:eastAsia="黑体"/>
      <w:b w:val="0"/>
    </w:rPr>
  </w:style>
  <w:style w:type="paragraph" w:styleId="1908" w:customStyle="1">
    <w:name w:val="发布部门"/>
    <w:next w:val="1095"/>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09" w:customStyle="1">
    <w:name w:val="xl103"/>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0" w:customStyle="1">
    <w:name w:val="二级无标题条"/>
    <w:basedOn w:val="772"/>
    <w:uiPriority w:val="0"/>
    <w:qFormat/>
    <w:pPr>
      <w:ind w:hanging="420"/>
    </w:pPr>
  </w:style>
  <w:style w:type="paragraph" w:styleId="1911" w:customStyle="1">
    <w:name w:val="表格文字1"/>
    <w:basedOn w:val="772"/>
    <w:uiPriority w:val="0"/>
    <w:qFormat/>
    <w:pPr>
      <w:jc w:val="center"/>
    </w:pPr>
    <w:rPr>
      <w:rFonts w:ascii="宋体" w:hAnsi="宋体"/>
      <w:szCs w:val="21"/>
      <w:shd w:val="clear" w:color="auto" w:fill="ffffff"/>
    </w:rPr>
  </w:style>
  <w:style w:type="paragraph" w:styleId="1912" w:customStyle="1">
    <w:name w:val="xl16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31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4" w:customStyle="1">
    <w:name w:val="正文文本缩进2"/>
    <w:basedOn w:val="772"/>
    <w:uiPriority w:val="0"/>
    <w:qFormat/>
    <w:pPr>
      <w:ind w:firstLine="645"/>
    </w:pPr>
    <w:rPr>
      <w:rFonts w:ascii="楷体_GB2312" w:eastAsia="楷体_GB2312"/>
      <w:sz w:val="32"/>
      <w:szCs w:val="20"/>
    </w:rPr>
  </w:style>
  <w:style w:type="paragraph" w:styleId="1915" w:customStyle="1">
    <w:name w:val="xl22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17" w:customStyle="1">
    <w:name w:val="xl311"/>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8" w:customStyle="1">
    <w:name w:val="xl14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一级无标题条"/>
    <w:basedOn w:val="772"/>
    <w:uiPriority w:val="0"/>
    <w:qFormat/>
    <w:pPr>
      <w:ind w:left="3420" w:hanging="420"/>
    </w:pPr>
  </w:style>
  <w:style w:type="paragraph" w:styleId="1920" w:customStyle="1">
    <w:name w:val="xl27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_Style 6"/>
    <w:basedOn w:val="772"/>
    <w:uiPriority w:val="34"/>
    <w:qFormat/>
    <w:pPr>
      <w:ind w:firstLine="420"/>
    </w:pPr>
  </w:style>
  <w:style w:type="paragraph" w:styleId="1922" w:customStyle="1">
    <w:name w:val="列出段落12"/>
    <w:basedOn w:val="772"/>
    <w:uiPriority w:val="0"/>
    <w:qFormat/>
    <w:pPr>
      <w:ind w:firstLine="420"/>
    </w:pPr>
  </w:style>
  <w:style w:type="paragraph" w:styleId="1923" w:customStyle="1">
    <w:name w:val="样式 首行缩进:  0 字符"/>
    <w:basedOn w:val="772"/>
    <w:uiPriority w:val="0"/>
    <w:qFormat/>
    <w:pPr>
      <w:ind w:firstLine="200"/>
      <w:spacing w:line="360" w:lineRule="auto"/>
    </w:pPr>
    <w:rPr>
      <w:rFonts w:cs="宋体"/>
      <w:sz w:val="24"/>
      <w:szCs w:val="20"/>
    </w:rPr>
  </w:style>
  <w:style w:type="paragraph" w:styleId="1924" w:customStyle="1">
    <w:name w:val="xl137"/>
    <w:basedOn w:val="77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25" w:customStyle="1">
    <w:name w:val="xl105"/>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6" w:customStyle="1">
    <w:name w:val="xl178"/>
    <w:basedOn w:val="77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139"/>
    <w:basedOn w:val="77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8" w:customStyle="1">
    <w:name w:val="xl10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29" w:customStyle="1">
    <w:name w:val="正文段"/>
    <w:basedOn w:val="772"/>
    <w:uiPriority w:val="0"/>
    <w:qFormat/>
    <w:pPr>
      <w:ind w:firstLine="454"/>
      <w:spacing w:after="240" w:line="360" w:lineRule="atLeast"/>
      <w:widowControl/>
    </w:pPr>
    <w:rPr>
      <w:rFonts w:ascii="宋体"/>
      <w:sz w:val="24"/>
      <w:szCs w:val="20"/>
    </w:rPr>
  </w:style>
  <w:style w:type="paragraph" w:styleId="1930" w:customStyle="1">
    <w:name w:val="xl22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4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2" w:customStyle="1">
    <w:name w:val="xl108"/>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3" w:customStyle="1">
    <w:name w:val="文档正文"/>
    <w:basedOn w:val="772"/>
    <w:uiPriority w:val="99"/>
    <w:qFormat/>
    <w:pPr>
      <w:ind w:firstLine="567"/>
      <w:spacing w:line="312" w:lineRule="atLeast"/>
    </w:pPr>
    <w:rPr>
      <w:rFonts w:ascii="长城仿宋" w:eastAsia="长城仿宋"/>
      <w:sz w:val="28"/>
      <w:szCs w:val="20"/>
    </w:rPr>
  </w:style>
  <w:style w:type="paragraph" w:styleId="1934" w:customStyle="1">
    <w:name w:val="Char Char 字元 字元 字元 Char Char Char Char"/>
    <w:basedOn w:val="772"/>
    <w:uiPriority w:val="99"/>
    <w:unhideWhenUsed/>
    <w:qFormat/>
    <w:pPr>
      <w:spacing w:line="360" w:lineRule="auto"/>
    </w:pPr>
    <w:rPr>
      <w:rFonts w:hint="eastAsia"/>
    </w:rPr>
  </w:style>
  <w:style w:type="paragraph" w:styleId="1935" w:customStyle="1">
    <w:name w:val="xl21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xl141"/>
    <w:basedOn w:val="77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7" w:customStyle="1">
    <w:name w:val="xl109"/>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8" w:customStyle="1">
    <w:name w:val="xl7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9" w:customStyle="1">
    <w:name w:val="xl11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0" w:customStyle="1">
    <w:name w:val="xl7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11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8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xl113"/>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81"/>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5" w:customStyle="1">
    <w:name w:val="xl208"/>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技术方案正文样式"/>
    <w:basedOn w:val="772"/>
    <w:uiPriority w:val="0"/>
    <w:qFormat/>
    <w:pPr>
      <w:ind w:firstLine="480"/>
      <w:spacing w:line="400" w:lineRule="exact"/>
    </w:pPr>
    <w:rPr>
      <w:rFonts w:ascii="宋体" w:hAnsi="宋体" w:cs="宋体"/>
      <w:sz w:val="24"/>
      <w:szCs w:val="21"/>
    </w:rPr>
  </w:style>
  <w:style w:type="paragraph" w:styleId="1947" w:customStyle="1">
    <w:name w:val="xl114"/>
    <w:basedOn w:val="7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48" w:customStyle="1">
    <w:name w:val="xl8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31"/>
    <w:basedOn w:val="77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0" w:customStyle="1">
    <w:name w:val="xl11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83"/>
    <w:basedOn w:val="77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2" w:customStyle="1">
    <w:name w:val="xl24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xl11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4" w:customStyle="1">
    <w:name w:val="xl84"/>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23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6" w:customStyle="1">
    <w:name w:val="xl11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7" w:customStyle="1">
    <w:name w:val="xl85"/>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8" w:customStyle="1">
    <w:name w:val="xl18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Char Char2 Char"/>
    <w:basedOn w:val="772"/>
    <w:uiPriority w:val="0"/>
    <w:qFormat/>
    <w:pPr>
      <w:ind w:left="390" w:hanging="390"/>
      <w:keepLines/>
      <w:keepNext/>
      <w:pageBreakBefore/>
      <w:tabs>
        <w:tab w:val="left" w:pos="390" w:leader="none"/>
      </w:tabs>
    </w:pPr>
    <w:rPr>
      <w:szCs w:val="20"/>
    </w:rPr>
  </w:style>
  <w:style w:type="paragraph" w:styleId="1960" w:customStyle="1">
    <w:name w:val="xl118"/>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86"/>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2" w:customStyle="1">
    <w:name w:val="xl27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xl11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4" w:customStyle="1">
    <w:name w:val="xl87"/>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5" w:customStyle="1">
    <w:name w:val="xl21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样式 首行缩进:  2.25 字符"/>
    <w:basedOn w:val="772"/>
    <w:uiPriority w:val="0"/>
    <w:qFormat/>
    <w:pPr>
      <w:ind w:firstLine="225"/>
      <w:spacing w:line="360" w:lineRule="auto"/>
    </w:pPr>
    <w:rPr>
      <w:rFonts w:cs="宋体"/>
      <w:sz w:val="24"/>
      <w:szCs w:val="20"/>
    </w:rPr>
  </w:style>
  <w:style w:type="paragraph" w:styleId="1967" w:customStyle="1">
    <w:name w:val="xl12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88"/>
    <w:basedOn w:val="77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9" w:customStyle="1">
    <w:name w:val="xl25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0" w:customStyle="1">
    <w:name w:val="xl12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1" w:customStyle="1">
    <w:name w:val="xl8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一级标题"/>
    <w:basedOn w:val="773"/>
    <w:uiPriority w:val="0"/>
    <w:qFormat/>
    <w:pPr>
      <w:jc w:val="center"/>
      <w:keepNext w:val="0"/>
      <w:spacing w:line="360" w:lineRule="auto"/>
    </w:pPr>
    <w:rPr>
      <w:rFonts w:ascii="宋体" w:hAnsi="宋体" w:eastAsia="宋体"/>
      <w:b/>
      <w:sz w:val="32"/>
      <w:szCs w:val="28"/>
    </w:rPr>
  </w:style>
  <w:style w:type="paragraph" w:styleId="1973" w:customStyle="1">
    <w:name w:val="xl122"/>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90"/>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5" w:customStyle="1">
    <w:name w:val="二级标题"/>
    <w:basedOn w:val="77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76" w:customStyle="1">
    <w:name w:val="xl123"/>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7" w:customStyle="1">
    <w:name w:val="xl91"/>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04-标书-标题4"/>
    <w:basedOn w:val="77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79" w:customStyle="1">
    <w:name w:val="xl124"/>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0" w:customStyle="1">
    <w:name w:val="xl92"/>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1" w:customStyle="1">
    <w:name w:val="xl125"/>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2" w:customStyle="1">
    <w:name w:val="xl9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3" w:customStyle="1">
    <w:name w:val="xl12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4" w:customStyle="1">
    <w:name w:val="xl94"/>
    <w:basedOn w:val="77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5" w:customStyle="1">
    <w:name w:val="xl12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6" w:customStyle="1">
    <w:name w:val="xl9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7" w:customStyle="1">
    <w:name w:val="xl128"/>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9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129"/>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97"/>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1" w:customStyle="1">
    <w:name w:val="缺省文本"/>
    <w:basedOn w:val="772"/>
    <w:uiPriority w:val="0"/>
    <w:qFormat/>
    <w:pPr>
      <w:ind w:firstLine="200"/>
      <w:jc w:val="left"/>
      <w:spacing w:line="360" w:lineRule="auto"/>
    </w:pPr>
    <w:rPr>
      <w:sz w:val="24"/>
    </w:rPr>
  </w:style>
  <w:style w:type="paragraph" w:styleId="1992" w:customStyle="1">
    <w:name w:val="xl130"/>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3" w:customStyle="1">
    <w:name w:val="xl98"/>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reader-word-layer"/>
    <w:basedOn w:val="772"/>
    <w:uiPriority w:val="0"/>
    <w:qFormat/>
    <w:pPr>
      <w:jc w:val="left"/>
      <w:spacing w:before="100" w:beforeAutospacing="1" w:after="100" w:afterAutospacing="1"/>
      <w:widowControl/>
    </w:pPr>
    <w:rPr>
      <w:rFonts w:ascii="宋体" w:hAnsi="宋体" w:cs="宋体"/>
      <w:sz w:val="24"/>
    </w:rPr>
  </w:style>
  <w:style w:type="paragraph" w:styleId="1995" w:customStyle="1">
    <w:name w:val="xl131"/>
    <w:basedOn w:val="772"/>
    <w:uiPriority w:val="0"/>
    <w:qFormat/>
    <w:pPr>
      <w:jc w:val="left"/>
      <w:spacing w:before="100" w:beforeAutospacing="1" w:after="100" w:afterAutospacing="1"/>
      <w:widowControl/>
    </w:pPr>
    <w:rPr>
      <w:rFonts w:ascii="宋体" w:hAnsi="宋体" w:cs="宋体"/>
      <w:sz w:val="24"/>
    </w:rPr>
  </w:style>
  <w:style w:type="paragraph" w:styleId="1996" w:customStyle="1">
    <w:name w:val="xl99"/>
    <w:basedOn w:val="7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13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100"/>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9" w:customStyle="1">
    <w:name w:val="xl133"/>
    <w:basedOn w:val="7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00" w:customStyle="1">
    <w:name w:val="xl101"/>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正文 首行缩进:  2 字符 Char"/>
    <w:basedOn w:val="772"/>
    <w:uiPriority w:val="0"/>
    <w:qFormat/>
    <w:pPr>
      <w:ind w:firstLine="480"/>
      <w:spacing w:line="360" w:lineRule="auto"/>
    </w:pPr>
    <w:rPr>
      <w:rFonts w:cs="宋体"/>
      <w:sz w:val="24"/>
      <w:szCs w:val="20"/>
    </w:rPr>
  </w:style>
  <w:style w:type="paragraph" w:styleId="2002" w:customStyle="1">
    <w:name w:val="xl134"/>
    <w:basedOn w:val="77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3" w:customStyle="1">
    <w:name w:val="xl102"/>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4" w:customStyle="1">
    <w:name w:val="xl136"/>
    <w:basedOn w:val="77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5" w:customStyle="1">
    <w:name w:val="xl104"/>
    <w:basedOn w:val="77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6" w:customStyle="1">
    <w:name w:val="xl24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7" w:customStyle="1">
    <w:name w:val="xl138"/>
    <w:basedOn w:val="77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8" w:customStyle="1">
    <w:name w:val="xl106"/>
    <w:basedOn w:val="7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xl17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_Style 1"/>
    <w:basedOn w:val="772"/>
    <w:uiPriority w:val="99"/>
    <w:qFormat/>
    <w:pPr>
      <w:ind w:firstLine="420"/>
      <w:jc w:val="left"/>
      <w:spacing w:line="400" w:lineRule="exact"/>
    </w:pPr>
    <w:rPr>
      <w:rFonts w:ascii="Calibri" w:hAnsi="Calibri" w:eastAsia="仿宋_GB2312"/>
      <w:sz w:val="24"/>
      <w:szCs w:val="22"/>
    </w:rPr>
  </w:style>
  <w:style w:type="paragraph" w:styleId="2011" w:customStyle="1">
    <w:name w:val="xl110"/>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2" w:customStyle="1">
    <w:name w:val="xl28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3" w:customStyle="1">
    <w:name w:val="xl135"/>
    <w:basedOn w:val="77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4" w:customStyle="1">
    <w:name w:val="xl18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16" w:customStyle="1">
    <w:name w:val="表头"/>
    <w:basedOn w:val="772"/>
    <w:uiPriority w:val="0"/>
    <w:qFormat/>
    <w:pPr>
      <w:jc w:val="center"/>
      <w:spacing w:line="360" w:lineRule="auto"/>
    </w:pPr>
    <w:rPr>
      <w:rFonts w:ascii="Calibri" w:hAnsi="Calibri" w:cs="宋体"/>
      <w:b/>
      <w:bCs/>
      <w:color w:val="000000"/>
      <w:szCs w:val="20"/>
    </w:rPr>
  </w:style>
  <w:style w:type="paragraph" w:styleId="2017" w:customStyle="1">
    <w:name w:val="样式 标题 2标题 2 Char Char子子系统子系统1子系统2子系统3子系统4子系统11子系统21子系统..."/>
    <w:basedOn w:val="774"/>
    <w:uiPriority w:val="0"/>
    <w:qFormat/>
    <w:pPr>
      <w:ind w:left="786" w:hanging="360"/>
      <w:jc w:val="both"/>
      <w:spacing w:before="0" w:after="0" w:line="240" w:lineRule="auto"/>
      <w:tabs>
        <w:tab w:val="left" w:pos="360" w:leader="none"/>
      </w:tabs>
    </w:pPr>
    <w:rPr>
      <w:rFonts w:ascii="Arial" w:eastAsia="黑体"/>
      <w:sz w:val="30"/>
    </w:rPr>
  </w:style>
  <w:style w:type="paragraph" w:styleId="2018" w:customStyle="1">
    <w:name w:val="居中图片"/>
    <w:basedOn w:val="772"/>
    <w:uiPriority w:val="0"/>
    <w:qFormat/>
    <w:pPr>
      <w:jc w:val="center"/>
    </w:pPr>
    <w:rPr>
      <w:rFonts w:ascii="Calibri" w:hAnsi="Calibri" w:eastAsia="仿宋"/>
      <w:sz w:val="28"/>
      <w:szCs w:val="21"/>
    </w:rPr>
  </w:style>
  <w:style w:type="paragraph" w:styleId="2019" w:customStyle="1">
    <w:name w:val="01-标书-标题1"/>
    <w:next w:val="77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20"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21"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22" w:customStyle="1">
    <w:name w:val="xl304"/>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3" w:customStyle="1">
    <w:name w:val="正文文本缩进 32"/>
    <w:basedOn w:val="772"/>
    <w:uiPriority w:val="0"/>
    <w:qFormat/>
    <w:pPr>
      <w:ind w:left="520" w:firstLine="425"/>
      <w:jc w:val="center"/>
    </w:pPr>
    <w:rPr>
      <w:rFonts w:ascii="Arial Unicode MS" w:hAnsi="Arial" w:eastAsia="Arial Unicode MS"/>
      <w:sz w:val="36"/>
      <w:szCs w:val="20"/>
    </w:rPr>
  </w:style>
  <w:style w:type="paragraph" w:styleId="2024" w:customStyle="1">
    <w:name w:val="xl202"/>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5" w:customStyle="1">
    <w:name w:val="正文文本缩进 21"/>
    <w:basedOn w:val="772"/>
    <w:uiPriority w:val="0"/>
    <w:qFormat/>
    <w:pPr>
      <w:ind w:firstLine="560"/>
      <w:spacing w:line="520" w:lineRule="exact"/>
    </w:pPr>
    <w:rPr>
      <w:rFonts w:ascii="楷体_GB2312" w:eastAsia="楷体_GB2312"/>
      <w:sz w:val="28"/>
      <w:szCs w:val="28"/>
    </w:rPr>
  </w:style>
  <w:style w:type="paragraph" w:styleId="2026" w:customStyle="1">
    <w:name w:val="Char Char3 Char Char Char Char"/>
    <w:basedOn w:val="772"/>
    <w:uiPriority w:val="0"/>
    <w:qFormat/>
    <w:pPr>
      <w:jc w:val="left"/>
      <w:spacing w:after="160" w:line="240" w:lineRule="exact"/>
      <w:widowControl/>
    </w:pPr>
    <w:rPr>
      <w:rFonts w:ascii="Verdana" w:hAnsi="Verdana"/>
      <w:sz w:val="20"/>
      <w:szCs w:val="20"/>
      <w:lang w:eastAsia="en-US"/>
    </w:rPr>
  </w:style>
  <w:style w:type="paragraph" w:styleId="2027" w:customStyle="1">
    <w:name w:val="目录标题"/>
    <w:next w:val="1201"/>
    <w:uiPriority w:val="0"/>
    <w:qFormat/>
    <w:pPr>
      <w:jc w:val="center"/>
      <w:spacing w:before="240" w:after="120"/>
    </w:pPr>
    <w:rPr>
      <w:rFonts w:ascii="Calibri" w:hAnsi="Calibri" w:eastAsia="华文新魏" w:cs="Times New Roman"/>
      <w:sz w:val="44"/>
      <w:szCs w:val="24"/>
      <w:lang w:val="en-US" w:eastAsia="zh-CN" w:bidi="ar-SA"/>
    </w:rPr>
  </w:style>
  <w:style w:type="paragraph" w:styleId="2028" w:customStyle="1">
    <w:name w:val="xl16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封面标准代替信息"/>
    <w:basedOn w:val="1653"/>
    <w:uiPriority w:val="0"/>
    <w:qFormat/>
    <w:pPr>
      <w:spacing w:before="57"/>
      <w:framePr w:wrap="around"/>
    </w:pPr>
    <w:rPr>
      <w:rFonts w:ascii="宋体"/>
      <w:sz w:val="21"/>
    </w:rPr>
  </w:style>
  <w:style w:type="paragraph" w:styleId="2030" w:customStyle="1">
    <w:name w:val="xl245"/>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32" w:customStyle="1">
    <w:name w:val="xl25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181"/>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xl29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5" w:customStyle="1">
    <w:name w:val="样式 小四 首行缩进:  0.74 厘米"/>
    <w:basedOn w:val="772"/>
    <w:uiPriority w:val="0"/>
    <w:qFormat/>
    <w:pPr>
      <w:ind w:firstLine="420"/>
      <w:spacing w:line="360" w:lineRule="auto"/>
    </w:pPr>
    <w:rPr>
      <w:rFonts w:cs="宋体"/>
      <w:sz w:val="24"/>
      <w:szCs w:val="20"/>
    </w:rPr>
  </w:style>
  <w:style w:type="paragraph" w:styleId="2036" w:customStyle="1">
    <w:name w:val="正文文本缩进 22"/>
    <w:basedOn w:val="772"/>
    <w:uiPriority w:val="0"/>
    <w:qFormat/>
    <w:pPr>
      <w:ind w:firstLine="560"/>
      <w:spacing w:line="520" w:lineRule="exact"/>
    </w:pPr>
    <w:rPr>
      <w:rFonts w:ascii="楷体_GB2312" w:eastAsia="楷体_GB2312"/>
      <w:sz w:val="28"/>
      <w:szCs w:val="28"/>
    </w:rPr>
  </w:style>
  <w:style w:type="paragraph" w:styleId="2037" w:customStyle="1">
    <w:name w:val="xl26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8" w:customStyle="1">
    <w:name w:val="正文文本缩进 31"/>
    <w:basedOn w:val="772"/>
    <w:uiPriority w:val="0"/>
    <w:qFormat/>
    <w:pPr>
      <w:ind w:left="520" w:firstLine="425"/>
      <w:jc w:val="center"/>
    </w:pPr>
    <w:rPr>
      <w:rFonts w:ascii="Arial Unicode MS" w:hAnsi="Arial" w:eastAsia="Arial Unicode MS"/>
      <w:sz w:val="36"/>
      <w:szCs w:val="20"/>
    </w:rPr>
  </w:style>
  <w:style w:type="paragraph" w:styleId="2039" w:customStyle="1">
    <w:name w:val="DLP正文"/>
    <w:basedOn w:val="772"/>
    <w:uiPriority w:val="0"/>
    <w:qFormat/>
    <w:pPr>
      <w:ind w:firstLine="473"/>
    </w:pPr>
    <w:rPr>
      <w:rFonts w:hAnsi="宋体"/>
      <w:szCs w:val="22"/>
    </w:rPr>
  </w:style>
  <w:style w:type="paragraph" w:styleId="2040" w:customStyle="1">
    <w:name w:val="xl14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xl14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43" w:customStyle="1">
    <w:name w:val="xl294"/>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xl25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5" w:customStyle="1">
    <w:name w:val="正文图标题"/>
    <w:next w:val="1095"/>
    <w:uiPriority w:val="0"/>
    <w:qFormat/>
    <w:pPr>
      <w:jc w:val="center"/>
    </w:pPr>
    <w:rPr>
      <w:rFonts w:ascii="黑体" w:hAnsi="Times New Roman" w:eastAsia="黑体" w:cs="Times New Roman"/>
      <w:sz w:val="21"/>
      <w:lang w:val="en-US" w:eastAsia="zh-CN" w:bidi="ar-SA"/>
    </w:rPr>
  </w:style>
  <w:style w:type="paragraph" w:styleId="2046" w:customStyle="1">
    <w:name w:val="文本块1"/>
    <w:basedOn w:val="772"/>
    <w:uiPriority w:val="0"/>
    <w:qFormat/>
    <w:pPr>
      <w:ind w:left="630" w:right="630"/>
      <w:jc w:val="center"/>
    </w:pPr>
    <w:rPr>
      <w:rFonts w:ascii="宋体"/>
      <w:b/>
      <w:sz w:val="32"/>
    </w:rPr>
  </w:style>
  <w:style w:type="paragraph" w:styleId="2047" w:customStyle="1">
    <w:name w:val="xl277"/>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8" w:customStyle="1">
    <w:name w:val="xl26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9" w:customStyle="1">
    <w:name w:val="xl243"/>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0" w:customStyle="1">
    <w:name w:val="xl229"/>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_Style 2"/>
    <w:basedOn w:val="772"/>
    <w:uiPriority w:val="34"/>
    <w:qFormat/>
    <w:pPr>
      <w:ind w:firstLine="420"/>
    </w:pPr>
    <w:rPr>
      <w:rFonts w:ascii="Calibri" w:hAnsi="Calibri"/>
      <w:szCs w:val="22"/>
    </w:rPr>
  </w:style>
  <w:style w:type="paragraph" w:styleId="2052" w:customStyle="1">
    <w:name w:val="xl31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3" w:customStyle="1">
    <w:name w:val="li_正文"/>
    <w:basedOn w:val="772"/>
    <w:uiPriority w:val="0"/>
    <w:qFormat/>
    <w:pPr>
      <w:ind w:firstLine="560"/>
      <w:spacing w:line="360" w:lineRule="auto"/>
    </w:pPr>
    <w:rPr>
      <w:rFonts w:ascii="仿宋_GB2312" w:eastAsia="仿宋_GB2312"/>
      <w:sz w:val="28"/>
      <w:szCs w:val="28"/>
    </w:rPr>
  </w:style>
  <w:style w:type="paragraph" w:styleId="2054" w:customStyle="1">
    <w:name w:val="xl209"/>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xl274"/>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xl272"/>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附录表标题"/>
    <w:next w:val="1095"/>
    <w:uiPriority w:val="0"/>
    <w:qFormat/>
    <w:pPr>
      <w:jc w:val="center"/>
    </w:pPr>
    <w:rPr>
      <w:rFonts w:ascii="黑体" w:hAnsi="Times New Roman" w:eastAsia="黑体" w:cs="Times New Roman"/>
      <w:sz w:val="21"/>
      <w:lang w:val="en-US" w:eastAsia="zh-CN" w:bidi="ar-SA"/>
    </w:rPr>
  </w:style>
  <w:style w:type="paragraph" w:styleId="2058" w:customStyle="1">
    <w:name w:val="xl148"/>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xl155"/>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xl210"/>
    <w:basedOn w:val="77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61" w:customStyle="1">
    <w:name w:val="正文缩进1"/>
    <w:basedOn w:val="772"/>
    <w:uiPriority w:val="0"/>
    <w:qFormat/>
    <w:pPr>
      <w:ind w:firstLine="420"/>
    </w:pPr>
    <w:rPr>
      <w:szCs w:val="20"/>
    </w:rPr>
  </w:style>
  <w:style w:type="paragraph" w:styleId="2062" w:customStyle="1">
    <w:name w:val="xl278"/>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3" w:customStyle="1">
    <w:name w:val="TOC 标题12"/>
    <w:basedOn w:val="773"/>
    <w:next w:val="77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4" w:customStyle="1">
    <w:name w:val="xl143"/>
    <w:basedOn w:val="77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xl314"/>
    <w:basedOn w:val="77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6" w:customStyle="1">
    <w:name w:val="Char Char Char"/>
    <w:basedOn w:val="772"/>
    <w:uiPriority w:val="0"/>
    <w:qFormat/>
    <w:pPr>
      <w:ind w:hanging="425"/>
      <w:keepNext/>
      <w:spacing w:before="80" w:after="80"/>
      <w:widowControl/>
      <w:tabs>
        <w:tab w:val="left" w:pos="425" w:leader="none"/>
      </w:tabs>
    </w:pPr>
    <w:rPr>
      <w:rFonts w:ascii="Arial" w:hAnsi="Arial" w:cs="Arial"/>
      <w:sz w:val="20"/>
      <w:szCs w:val="20"/>
    </w:rPr>
  </w:style>
  <w:style w:type="paragraph" w:styleId="2067" w:customStyle="1">
    <w:name w:val="xl230"/>
    <w:basedOn w:val="77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8" w:customStyle="1">
    <w:name w:val="四号正文"/>
    <w:basedOn w:val="772"/>
    <w:uiPriority w:val="0"/>
    <w:qFormat/>
    <w:pPr>
      <w:ind w:firstLine="560"/>
      <w:spacing w:line="360" w:lineRule="auto"/>
    </w:pPr>
    <w:rPr>
      <w:sz w:val="28"/>
      <w:szCs w:val="28"/>
    </w:rPr>
  </w:style>
  <w:style w:type="paragraph" w:styleId="2069" w:customStyle="1">
    <w:name w:val="标题1"/>
    <w:basedOn w:val="772"/>
    <w:next w:val="77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70" w:customStyle="1">
    <w:name w:val="五号字体"/>
    <w:basedOn w:val="772"/>
    <w:uiPriority w:val="0"/>
    <w:qFormat/>
    <w:pPr>
      <w:jc w:val="center"/>
    </w:pPr>
  </w:style>
  <w:style w:type="paragraph" w:styleId="2071"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72" w:customStyle="1">
    <w:name w:val="msonormal"/>
    <w:basedOn w:val="772"/>
    <w:uiPriority w:val="0"/>
    <w:qFormat/>
    <w:pPr>
      <w:jc w:val="left"/>
      <w:spacing w:before="100" w:beforeAutospacing="1" w:after="100" w:afterAutospacing="1" w:line="360" w:lineRule="auto"/>
      <w:widowControl/>
    </w:pPr>
    <w:rPr>
      <w:rFonts w:ascii="宋体" w:hAnsi="宋体" w:cs="宋体"/>
      <w:sz w:val="24"/>
    </w:rPr>
  </w:style>
  <w:style w:type="paragraph" w:styleId="2073" w:customStyle="1">
    <w:name w:val="简单回函地址"/>
    <w:basedOn w:val="772"/>
    <w:uiPriority w:val="0"/>
    <w:qFormat/>
    <w:pPr>
      <w:tabs>
        <w:tab w:val="left" w:pos="1140" w:leader="none"/>
      </w:tabs>
    </w:pPr>
  </w:style>
  <w:style w:type="paragraph" w:styleId="2074" w:customStyle="1">
    <w:name w:val="TOC 标题111"/>
    <w:basedOn w:val="773"/>
    <w:next w:val="77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5" w:customStyle="1">
    <w:name w:val="Char Char111"/>
    <w:basedOn w:val="772"/>
    <w:uiPriority w:val="99"/>
    <w:semiHidden/>
    <w:qFormat/>
    <w:pPr>
      <w:jc w:val="left"/>
      <w:spacing w:after="160" w:line="240" w:lineRule="exact"/>
      <w:widowControl/>
    </w:pPr>
    <w:rPr>
      <w:rFonts w:ascii="Verdana" w:hAnsi="Verdana"/>
      <w:sz w:val="20"/>
      <w:lang w:eastAsia="en-US"/>
    </w:rPr>
  </w:style>
  <w:style w:type="paragraph" w:styleId="2076" w:customStyle="1">
    <w:name w:val="TOC 71"/>
    <w:basedOn w:val="772"/>
    <w:next w:val="772"/>
    <w:uiPriority w:val="39"/>
    <w:qFormat/>
    <w:pPr>
      <w:ind w:left="2520"/>
    </w:pPr>
    <w:rPr>
      <w:rFonts w:ascii="Calibri" w:hAnsi="Calibri"/>
      <w:szCs w:val="22"/>
    </w:rPr>
  </w:style>
  <w:style w:type="paragraph" w:styleId="2077" w:customStyle="1">
    <w:name w:val="paragraphindent"/>
    <w:basedOn w:val="772"/>
    <w:uiPriority w:val="0"/>
    <w:qFormat/>
    <w:pPr>
      <w:ind w:firstLine="480"/>
      <w:jc w:val="left"/>
      <w:spacing w:before="100" w:beforeAutospacing="1" w:after="100" w:afterAutospacing="1"/>
      <w:widowControl/>
    </w:pPr>
    <w:rPr>
      <w:rFonts w:ascii="宋体" w:hAnsi="宋体" w:cs="宋体"/>
      <w:sz w:val="24"/>
    </w:rPr>
  </w:style>
  <w:style w:type="paragraph" w:styleId="2078" w:customStyle="1">
    <w:name w:val="助手文本"/>
    <w:basedOn w:val="772"/>
    <w:uiPriority w:val="0"/>
    <w:qFormat/>
    <w:pPr>
      <w:ind w:left="14" w:firstLine="434"/>
      <w:spacing w:line="360" w:lineRule="auto"/>
    </w:pPr>
    <w:rPr>
      <w:rFonts w:ascii="楷体_GB2312" w:eastAsia="楷体_GB2312"/>
      <w:sz w:val="24"/>
      <w:szCs w:val="20"/>
      <w:u w:val="single"/>
    </w:rPr>
  </w:style>
  <w:style w:type="paragraph" w:styleId="2079" w:customStyle="1">
    <w:name w:val="正文无缩进"/>
    <w:basedOn w:val="772"/>
    <w:uiPriority w:val="0"/>
    <w:qFormat/>
    <w:pPr>
      <w:jc w:val="center"/>
      <w:spacing w:line="300" w:lineRule="auto"/>
    </w:pPr>
    <w:rPr>
      <w:rFonts w:ascii="宋体" w:hAnsi="宋体"/>
      <w:sz w:val="24"/>
    </w:rPr>
  </w:style>
  <w:style w:type="paragraph" w:styleId="2080" w:customStyle="1">
    <w:name w:val="Char Char1 Char Char Char Char Char Char"/>
    <w:basedOn w:val="772"/>
    <w:uiPriority w:val="0"/>
    <w:qFormat/>
    <w:pPr>
      <w:jc w:val="left"/>
      <w:spacing w:after="160" w:line="240" w:lineRule="exact"/>
      <w:widowControl/>
    </w:pPr>
    <w:rPr>
      <w:rFonts w:ascii="Verdana" w:hAnsi="Verdana" w:eastAsia="仿宋_GB2312"/>
      <w:sz w:val="24"/>
      <w:szCs w:val="20"/>
      <w:lang w:eastAsia="en-US"/>
    </w:rPr>
  </w:style>
  <w:style w:type="paragraph" w:styleId="2081" w:customStyle="1">
    <w:name w:val="È±Ê¡ÎÄ±¾"/>
    <w:basedOn w:val="772"/>
    <w:uiPriority w:val="0"/>
    <w:qFormat/>
    <w:pPr>
      <w:jc w:val="left"/>
      <w:widowControl/>
    </w:pPr>
    <w:rPr>
      <w:sz w:val="24"/>
      <w:szCs w:val="20"/>
    </w:rPr>
  </w:style>
  <w:style w:type="paragraph" w:styleId="2082" w:customStyle="1">
    <w:name w:val="14_black"/>
    <w:basedOn w:val="772"/>
    <w:uiPriority w:val="0"/>
    <w:qFormat/>
    <w:pPr>
      <w:jc w:val="left"/>
      <w:spacing w:before="100" w:beforeAutospacing="1" w:after="100" w:afterAutospacing="1"/>
      <w:widowControl/>
    </w:pPr>
    <w:rPr>
      <w:rFonts w:ascii="宋体" w:hAnsi="宋体" w:cs="宋体"/>
      <w:color w:val="000000"/>
      <w:sz w:val="23"/>
      <w:szCs w:val="23"/>
    </w:rPr>
  </w:style>
  <w:style w:type="paragraph" w:styleId="2083" w:customStyle="1">
    <w:name w:val="Char Char Char Char"/>
    <w:basedOn w:val="794"/>
    <w:uiPriority w:val="0"/>
    <w:qFormat/>
    <w:pPr>
      <w:ind w:firstLine="454"/>
      <w:jc w:val="left"/>
      <w:shd w:val="clear" w:color="auto" w:fill="000080"/>
      <w:widowControl/>
    </w:pPr>
    <w:rPr>
      <w:rFonts w:ascii="Tahoma" w:hAnsi="Tahoma" w:cs="宋体"/>
      <w:sz w:val="21"/>
      <w:szCs w:val="20"/>
    </w:rPr>
  </w:style>
  <w:style w:type="paragraph" w:styleId="208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85"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86"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87" w:customStyle="1">
    <w:name w:val="四级无标题条"/>
    <w:basedOn w:val="772"/>
    <w:uiPriority w:val="0"/>
    <w:qFormat/>
    <w:pPr>
      <w:ind w:left="2520" w:hanging="420"/>
    </w:pPr>
  </w:style>
  <w:style w:type="paragraph" w:styleId="2088" w:customStyle="1">
    <w:name w:val="五级无标题条"/>
    <w:basedOn w:val="772"/>
    <w:uiPriority w:val="0"/>
    <w:qFormat/>
    <w:pPr>
      <w:ind w:left="2940" w:hanging="420"/>
    </w:pPr>
  </w:style>
  <w:style w:type="paragraph" w:styleId="2089" w:customStyle="1">
    <w:name w:val="正文表标题"/>
    <w:next w:val="1095"/>
    <w:uiPriority w:val="0"/>
    <w:qFormat/>
    <w:pPr>
      <w:ind w:left="1740" w:hanging="420"/>
      <w:jc w:val="center"/>
    </w:pPr>
    <w:rPr>
      <w:rFonts w:ascii="黑体" w:hAnsi="Times New Roman" w:eastAsia="黑体" w:cs="Times New Roman"/>
      <w:sz w:val="21"/>
      <w:lang w:val="en-US" w:eastAsia="zh-CN" w:bidi="ar-SA"/>
    </w:rPr>
  </w:style>
  <w:style w:type="paragraph" w:styleId="2090" w:customStyle="1">
    <w:name w:val="我的图片"/>
    <w:basedOn w:val="772"/>
    <w:next w:val="1390"/>
    <w:uiPriority w:val="0"/>
    <w:qFormat/>
    <w:pPr>
      <w:jc w:val="center"/>
      <w:spacing w:line="360" w:lineRule="auto"/>
      <w:widowControl/>
    </w:pPr>
    <w:rPr>
      <w:rFonts w:ascii="Arial" w:hAnsi="Arial" w:eastAsia="楷体_GB2312"/>
      <w:sz w:val="24"/>
    </w:rPr>
  </w:style>
  <w:style w:type="paragraph" w:styleId="2091" w:customStyle="1">
    <w:name w:val="1 Char Char Char Char"/>
    <w:basedOn w:val="772"/>
    <w:uiPriority w:val="0"/>
    <w:qFormat/>
    <w:rPr>
      <w:rFonts w:ascii="Tahoma" w:hAnsi="Tahoma"/>
      <w:sz w:val="24"/>
      <w:szCs w:val="20"/>
    </w:rPr>
  </w:style>
  <w:style w:type="paragraph" w:styleId="2092" w:customStyle="1">
    <w:name w:val="NAP Normal"/>
    <w:basedOn w:val="772"/>
    <w:uiPriority w:val="0"/>
    <w:qFormat/>
    <w:pPr>
      <w:spacing w:line="240" w:lineRule="exact"/>
    </w:pPr>
    <w:rPr>
      <w:sz w:val="22"/>
      <w:szCs w:val="20"/>
    </w:rPr>
  </w:style>
  <w:style w:type="paragraph" w:styleId="2093" w:customStyle="1">
    <w:name w:val="样式 标题 2第一章 标题 2Heading 2 HiddenHeading 2 CCBSH2h22nd level..."/>
    <w:basedOn w:val="77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4" w:customStyle="1">
    <w:name w:val="Char Char Char Char Char Char Char Char Char Char"/>
    <w:basedOn w:val="77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95" w:customStyle="1">
    <w:name w:val="zn4"/>
    <w:basedOn w:val="1469"/>
    <w:next w:val="776"/>
    <w:uiPriority w:val="0"/>
    <w:qFormat/>
    <w:pPr>
      <w:ind w:left="851" w:hanging="851"/>
      <w:tabs>
        <w:tab w:val="clear" w:pos="780" w:leader="none"/>
        <w:tab w:val="clear" w:pos="1069" w:leader="none"/>
        <w:tab w:val="left" w:pos="1080" w:leader="none"/>
      </w:tabs>
      <w:outlineLvl w:val="3"/>
    </w:pPr>
    <w:rPr>
      <w:lang w:val="zh-CN"/>
    </w:rPr>
  </w:style>
  <w:style w:type="paragraph" w:styleId="2096" w:customStyle="1">
    <w:name w:val="图表"/>
    <w:basedOn w:val="772"/>
    <w:uiPriority w:val="99"/>
    <w:qFormat/>
    <w:pPr>
      <w:ind w:firstLine="200"/>
      <w:jc w:val="center"/>
      <w:spacing w:line="360" w:lineRule="auto"/>
    </w:pPr>
    <w:rPr>
      <w:rFonts w:ascii="方正仿宋_GBK" w:hAnsi="方正仿宋_GBK" w:eastAsia="方正仿宋_GBK"/>
      <w:sz w:val="32"/>
      <w:szCs w:val="22"/>
    </w:rPr>
  </w:style>
  <w:style w:type="paragraph" w:styleId="2097" w:customStyle="1">
    <w:name w:val="图释"/>
    <w:basedOn w:val="772"/>
    <w:uiPriority w:val="99"/>
    <w:qFormat/>
    <w:pPr>
      <w:ind w:firstLine="200"/>
      <w:jc w:val="center"/>
      <w:spacing w:line="560" w:lineRule="exact"/>
    </w:pPr>
    <w:rPr>
      <w:rFonts w:ascii="方正仿宋_GBK" w:hAnsi="方正仿宋_GBK" w:eastAsia="方正楷体_GBK"/>
      <w:sz w:val="28"/>
      <w:szCs w:val="22"/>
    </w:rPr>
  </w:style>
  <w:style w:type="paragraph" w:styleId="2098" w:customStyle="1">
    <w:name w:val="修订1"/>
    <w:uiPriority w:val="99"/>
    <w:semiHidden/>
    <w:qFormat/>
    <w:rPr>
      <w:rFonts w:ascii="Times New Roman" w:hAnsi="Times New Roman" w:eastAsia="仿宋" w:cs="Times New Roman"/>
      <w:sz w:val="28"/>
      <w:szCs w:val="24"/>
      <w:lang w:val="en-US" w:eastAsia="zh-CN" w:bidi="ar-SA"/>
    </w:rPr>
  </w:style>
  <w:style w:type="paragraph" w:styleId="2099" w:customStyle="1">
    <w:name w:val="五号正文项目（标准）"/>
    <w:basedOn w:val="77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00" w:customStyle="1">
    <w:name w:val="序列1"/>
    <w:basedOn w:val="77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01" w:customStyle="1">
    <w:name w:val="标题8"/>
    <w:basedOn w:val="77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02" w:customStyle="1">
    <w:name w:val="wx正文+标号"/>
    <w:basedOn w:val="772"/>
    <w:uiPriority w:val="0"/>
    <w:semiHidden/>
    <w:qFormat/>
    <w:pPr>
      <w:ind w:left="510" w:hanging="340"/>
      <w:spacing w:line="360" w:lineRule="auto"/>
      <w:tabs>
        <w:tab w:val="left" w:pos="510" w:leader="none"/>
      </w:tabs>
    </w:pPr>
    <w:rPr>
      <w:rFonts w:cs="宋体"/>
      <w:sz w:val="24"/>
      <w:szCs w:val="20"/>
    </w:rPr>
  </w:style>
  <w:style w:type="paragraph" w:styleId="2103" w:customStyle="1">
    <w:name w:val="text-center"/>
    <w:basedOn w:val="772"/>
    <w:uiPriority w:val="0"/>
    <w:qFormat/>
    <w:pPr>
      <w:jc w:val="center"/>
      <w:spacing w:after="150"/>
      <w:widowControl/>
    </w:pPr>
    <w:rPr>
      <w:rFonts w:ascii="宋体" w:hAnsi="宋体" w:cs="宋体"/>
      <w:sz w:val="24"/>
    </w:rPr>
  </w:style>
  <w:style w:type="paragraph" w:styleId="2104" w:customStyle="1">
    <w:name w:val="faqa"/>
    <w:basedOn w:val="772"/>
    <w:uiPriority w:val="0"/>
    <w:qFormat/>
    <w:pPr>
      <w:jc w:val="left"/>
      <w:spacing w:after="150"/>
      <w:widowControl/>
    </w:pPr>
    <w:rPr>
      <w:rFonts w:ascii="微软雅黑" w:hAnsi="微软雅黑" w:eastAsia="微软雅黑" w:cs="宋体"/>
      <w:b/>
      <w:bCs/>
      <w:sz w:val="27"/>
      <w:szCs w:val="27"/>
    </w:rPr>
  </w:style>
  <w:style w:type="paragraph" w:styleId="2105" w:customStyle="1">
    <w:name w:val="样式 标题 55l4H5h5Second Subheading + 段前: 0.5 行 段后: 0.5 行 行距:..."/>
    <w:basedOn w:val="77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06" w:customStyle="1">
    <w:name w:val="Test2"/>
    <w:basedOn w:val="77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07" w:customStyle="1">
    <w:name w:val="正文编号项"/>
    <w:basedOn w:val="80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08" w:customStyle="1">
    <w:name w:val="正文文本2"/>
    <w:basedOn w:val="772"/>
    <w:uiPriority w:val="99"/>
    <w:qFormat/>
    <w:pPr>
      <w:jc w:val="left"/>
      <w:spacing w:after="120" w:line="288" w:lineRule="auto"/>
      <w:widowControl/>
    </w:pPr>
    <w:rPr>
      <w:rFonts w:ascii="Verdana" w:hAnsi="Verdana"/>
      <w:sz w:val="24"/>
      <w:szCs w:val="20"/>
      <w:lang w:eastAsia="en-US"/>
    </w:rPr>
  </w:style>
  <w:style w:type="paragraph" w:styleId="2109" w:customStyle="1">
    <w:name w:val="Char21"/>
    <w:basedOn w:val="772"/>
    <w:uiPriority w:val="0"/>
    <w:qFormat/>
    <w:rPr>
      <w:rFonts w:ascii="仿宋_GB2312" w:eastAsia="仿宋_GB2312"/>
      <w:b/>
      <w:sz w:val="32"/>
      <w:szCs w:val="32"/>
    </w:rPr>
  </w:style>
  <w:style w:type="paragraph" w:styleId="2110" w:customStyle="1">
    <w:name w:val="Char1 Char Char Char21"/>
    <w:basedOn w:val="772"/>
    <w:uiPriority w:val="0"/>
    <w:qFormat/>
    <w:rPr>
      <w:rFonts w:ascii="Tahoma" w:hAnsi="Tahoma"/>
      <w:sz w:val="24"/>
      <w:szCs w:val="20"/>
    </w:rPr>
  </w:style>
  <w:style w:type="paragraph" w:styleId="2111" w:customStyle="1">
    <w:name w:val="Char Char12"/>
    <w:basedOn w:val="772"/>
    <w:uiPriority w:val="0"/>
    <w:qFormat/>
    <w:pPr>
      <w:jc w:val="left"/>
      <w:spacing w:after="160" w:line="240" w:lineRule="exact"/>
      <w:widowControl/>
    </w:pPr>
    <w:rPr>
      <w:rFonts w:ascii="Verdana" w:hAnsi="Verdana"/>
      <w:sz w:val="20"/>
      <w:lang w:eastAsia="en-US"/>
    </w:rPr>
  </w:style>
  <w:style w:type="paragraph" w:styleId="2112" w:customStyle="1">
    <w:name w:val="Normal (Web)1"/>
    <w:basedOn w:val="772"/>
    <w:uiPriority w:val="0"/>
    <w:qFormat/>
    <w:pPr>
      <w:jc w:val="left"/>
      <w:spacing w:before="100" w:beforeAutospacing="1" w:after="100" w:afterAutospacing="1"/>
      <w:widowControl/>
    </w:pPr>
    <w:rPr>
      <w:rFonts w:ascii="宋体" w:hAnsi="宋体" w:cs="宋体"/>
      <w:sz w:val="24"/>
    </w:rPr>
  </w:style>
  <w:style w:type="paragraph" w:styleId="2113" w:customStyle="1">
    <w:name w:val="_Style 171"/>
    <w:basedOn w:val="772"/>
    <w:next w:val="772"/>
    <w:uiPriority w:val="0"/>
    <w:qFormat/>
    <w:pPr>
      <w:ind w:firstLine="560"/>
      <w:spacing w:line="500" w:lineRule="exact"/>
    </w:pPr>
    <w:rPr>
      <w:rFonts w:ascii="Cambria" w:hAnsi="Cambria" w:eastAsia="仿宋"/>
      <w:color w:val="000000"/>
      <w:sz w:val="28"/>
      <w:szCs w:val="20"/>
    </w:rPr>
  </w:style>
  <w:style w:type="paragraph" w:styleId="2114" w:customStyle="1">
    <w:name w:val="中等深浅底纹 1 - 着色 11"/>
    <w:next w:val="2115"/>
    <w:uiPriority w:val="0"/>
    <w:qFormat/>
    <w:pPr>
      <w:widowControl w:val="off"/>
    </w:pPr>
    <w:rPr>
      <w:rFonts w:ascii="宋体" w:hAnsi="Calibri" w:eastAsia="宋体" w:cs="Times New Roman"/>
      <w:sz w:val="21"/>
      <w:szCs w:val="22"/>
      <w:lang w:val="en-US" w:eastAsia="zh-CN" w:bidi="ar-SA"/>
    </w:rPr>
  </w:style>
  <w:style w:type="paragraph" w:styleId="2115" w:customStyle="1">
    <w:name w:val="D表"/>
    <w:basedOn w:val="772"/>
    <w:next w:val="794"/>
    <w:uiPriority w:val="0"/>
    <w:qFormat/>
    <w:pPr>
      <w:ind w:hanging="2"/>
      <w:spacing w:line="500" w:lineRule="exact"/>
    </w:pPr>
    <w:rPr>
      <w:rFonts w:ascii="Calibri" w:hAnsi="Calibri" w:eastAsia="仿宋"/>
      <w:sz w:val="18"/>
      <w:szCs w:val="18"/>
    </w:rPr>
  </w:style>
  <w:style w:type="paragraph" w:styleId="2116" w:customStyle="1">
    <w:name w:val="金宏发行正文 Char Char"/>
    <w:basedOn w:val="772"/>
    <w:next w:val="2087"/>
    <w:uiPriority w:val="0"/>
    <w:qFormat/>
    <w:pPr>
      <w:ind w:firstLine="560"/>
      <w:spacing w:line="500" w:lineRule="exact"/>
    </w:pPr>
    <w:rPr>
      <w:rFonts w:ascii="Calibri" w:hAnsi="Calibri" w:eastAsia="仿宋_GB2312" w:cs="宋体"/>
      <w:sz w:val="28"/>
      <w:szCs w:val="20"/>
    </w:rPr>
  </w:style>
  <w:style w:type="paragraph" w:styleId="2117" w:customStyle="1">
    <w:name w:val="Char1 Char Char Char2"/>
    <w:basedOn w:val="772"/>
    <w:uiPriority w:val="0"/>
    <w:qFormat/>
    <w:pPr>
      <w:ind w:firstLine="560"/>
      <w:spacing w:line="500" w:lineRule="exact"/>
    </w:pPr>
    <w:rPr>
      <w:rFonts w:ascii="Tahoma" w:hAnsi="Tahoma" w:eastAsia="仿宋"/>
      <w:sz w:val="28"/>
      <w:szCs w:val="20"/>
    </w:rPr>
  </w:style>
  <w:style w:type="paragraph" w:styleId="2118" w:customStyle="1">
    <w:name w:val="Char Char Char Char2"/>
    <w:basedOn w:val="772"/>
    <w:uiPriority w:val="0"/>
    <w:qFormat/>
    <w:pPr>
      <w:ind w:firstLine="560"/>
      <w:spacing w:line="500" w:lineRule="exact"/>
    </w:pPr>
    <w:rPr>
      <w:rFonts w:ascii="Calibri" w:hAnsi="Calibri" w:eastAsia="仿宋"/>
      <w:sz w:val="28"/>
    </w:rPr>
  </w:style>
  <w:style w:type="paragraph" w:styleId="2119" w:customStyle="1">
    <w:name w:val="Heading"/>
    <w:basedOn w:val="772"/>
    <w:next w:val="800"/>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20" w:customStyle="1">
    <w:name w:val="Char Char Char Char1"/>
    <w:basedOn w:val="772"/>
    <w:uiPriority w:val="0"/>
    <w:qFormat/>
    <w:pPr>
      <w:ind w:firstLine="560"/>
      <w:spacing w:line="500" w:lineRule="exact"/>
    </w:pPr>
    <w:rPr>
      <w:rFonts w:ascii="Calibri" w:hAnsi="Calibri" w:eastAsia="仿宋"/>
      <w:sz w:val="28"/>
    </w:rPr>
  </w:style>
  <w:style w:type="paragraph" w:styleId="2121" w:customStyle="1">
    <w:name w:val="Char Char Char Char Char Char Char Char Char Char Char Char Char Char Char Char Char Char Char Char"/>
    <w:basedOn w:val="772"/>
    <w:next w:val="772"/>
    <w:uiPriority w:val="0"/>
    <w:qFormat/>
    <w:pPr>
      <w:ind w:left="420" w:hanging="420"/>
      <w:spacing w:line="360" w:lineRule="auto"/>
      <w:tabs>
        <w:tab w:val="left" w:pos="851" w:leader="none"/>
      </w:tabs>
    </w:pPr>
    <w:rPr>
      <w:rFonts w:ascii="Calibri" w:hAnsi="Calibri" w:eastAsia="仿宋"/>
      <w:sz w:val="28"/>
    </w:rPr>
  </w:style>
  <w:style w:type="paragraph" w:styleId="2122" w:customStyle="1">
    <w:name w:val="中等深浅网格 1 - 着色 21"/>
    <w:basedOn w:val="772"/>
    <w:uiPriority w:val="34"/>
    <w:qFormat/>
    <w:pPr>
      <w:ind w:firstLine="420"/>
    </w:pPr>
    <w:rPr>
      <w:rFonts w:ascii="Calibri" w:hAnsi="Calibri" w:eastAsia="仿宋"/>
      <w:sz w:val="28"/>
      <w:szCs w:val="22"/>
    </w:rPr>
  </w:style>
  <w:style w:type="paragraph" w:styleId="2123" w:customStyle="1">
    <w:name w:val="注意事项"/>
    <w:basedOn w:val="772"/>
    <w:uiPriority w:val="0"/>
    <w:qFormat/>
    <w:pPr>
      <w:ind w:firstLine="200"/>
      <w:spacing w:before="60" w:after="60" w:line="360" w:lineRule="auto"/>
    </w:pPr>
    <w:rPr>
      <w:rFonts w:ascii="仿宋" w:hAnsi="仿宋"/>
      <w:b/>
      <w:bCs/>
      <w:sz w:val="28"/>
      <w:lang w:eastAsia="ar-SA"/>
    </w:rPr>
  </w:style>
  <w:style w:type="paragraph" w:styleId="2124"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25" w:customStyle="1">
    <w:name w:val="无编号标题"/>
    <w:basedOn w:val="772"/>
    <w:next w:val="1643"/>
    <w:uiPriority w:val="0"/>
    <w:qFormat/>
    <w:pPr>
      <w:ind w:firstLine="560"/>
      <w:jc w:val="center"/>
      <w:pageBreakBefore/>
      <w:spacing w:line="480" w:lineRule="auto"/>
      <w:suppressLineNumbers/>
    </w:pPr>
    <w:rPr>
      <w:rFonts w:ascii="宋体" w:hAnsi="宋体" w:eastAsia="仿宋"/>
      <w:b/>
      <w:sz w:val="36"/>
      <w:szCs w:val="44"/>
    </w:rPr>
  </w:style>
  <w:style w:type="paragraph" w:styleId="2126" w:customStyle="1">
    <w:name w:val="Bid_正文"/>
    <w:basedOn w:val="784"/>
    <w:next w:val="2127"/>
    <w:uiPriority w:val="0"/>
    <w:qFormat/>
    <w:pPr>
      <w:ind w:firstLine="200"/>
      <w:jc w:val="left"/>
      <w:spacing w:line="590" w:lineRule="atLeast"/>
      <w:widowControl/>
    </w:pPr>
    <w:rPr>
      <w:rFonts w:ascii="方正仿宋_GBK" w:hAnsi="Calibri" w:eastAsia="仿宋"/>
      <w:spacing w:val="-25"/>
      <w:sz w:val="32"/>
      <w:szCs w:val="20"/>
    </w:rPr>
  </w:style>
  <w:style w:type="paragraph" w:styleId="2127" w:customStyle="1">
    <w:name w:val="p1"/>
    <w:basedOn w:val="772"/>
    <w:next w:val="78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28" w:customStyle="1">
    <w:name w:val="正文首行缩进 Char3"/>
    <w:basedOn w:val="772"/>
    <w:uiPriority w:val="0"/>
    <w:qFormat/>
    <w:pPr>
      <w:ind w:firstLine="560"/>
      <w:spacing w:line="500" w:lineRule="exact"/>
    </w:pPr>
    <w:rPr>
      <w:rFonts w:ascii="Calibri" w:hAnsi="Calibri" w:eastAsia="仿宋"/>
      <w:sz w:val="28"/>
      <w:szCs w:val="20"/>
    </w:rPr>
  </w:style>
  <w:style w:type="paragraph" w:styleId="2129" w:customStyle="1">
    <w:name w:val="表格内容"/>
    <w:basedOn w:val="772"/>
    <w:next w:val="1908"/>
    <w:uiPriority w:val="0"/>
    <w:qFormat/>
    <w:pPr>
      <w:ind w:firstLine="560"/>
      <w:jc w:val="left"/>
      <w:spacing w:line="360" w:lineRule="auto"/>
    </w:pPr>
    <w:rPr>
      <w:rFonts w:ascii="微软雅黑" w:hAnsi="微软雅黑" w:eastAsia="微软雅黑"/>
      <w:sz w:val="18"/>
      <w:lang w:val="en-GB"/>
    </w:rPr>
  </w:style>
  <w:style w:type="paragraph" w:styleId="2130" w:customStyle="1">
    <w:name w:val="文章正文"/>
    <w:basedOn w:val="772"/>
    <w:next w:val="2131"/>
    <w:uiPriority w:val="0"/>
    <w:qFormat/>
    <w:pPr>
      <w:ind w:firstLine="482"/>
      <w:spacing w:line="360" w:lineRule="auto"/>
    </w:pPr>
    <w:rPr>
      <w:rFonts w:ascii="Calibri" w:hAnsi="Calibri" w:eastAsia="仿宋"/>
    </w:rPr>
  </w:style>
  <w:style w:type="paragraph" w:styleId="2131" w:customStyle="1">
    <w:name w:val="我的图表标题"/>
    <w:basedOn w:val="772"/>
    <w:next w:val="1097"/>
    <w:uiPriority w:val="0"/>
    <w:qFormat/>
    <w:pPr>
      <w:ind w:firstLine="560"/>
      <w:jc w:val="center"/>
      <w:spacing w:line="360" w:lineRule="auto"/>
    </w:pPr>
    <w:rPr>
      <w:rFonts w:ascii="Cambria" w:hAnsi="Cambria" w:eastAsia="黑体" w:cs="宋体"/>
      <w:sz w:val="28"/>
      <w:szCs w:val="20"/>
    </w:rPr>
  </w:style>
  <w:style w:type="paragraph" w:styleId="2132" w:customStyle="1">
    <w:name w:val="11111"/>
    <w:basedOn w:val="772"/>
    <w:next w:val="2133"/>
    <w:uiPriority w:val="0"/>
    <w:qFormat/>
    <w:pPr>
      <w:ind w:firstLine="200"/>
      <w:spacing w:after="120" w:line="360" w:lineRule="auto"/>
    </w:pPr>
    <w:rPr>
      <w:rFonts w:ascii="宋体" w:hAnsi="Calibri" w:eastAsia="仿宋" w:cs="宋体"/>
      <w:color w:val="000000"/>
      <w:sz w:val="28"/>
      <w:lang w:val="zh-CN"/>
    </w:rPr>
  </w:style>
  <w:style w:type="paragraph" w:styleId="2133" w:customStyle="1">
    <w:name w:val="Char Char Char Char Char Char Char Char Char Char Char Char Char"/>
    <w:basedOn w:val="772"/>
    <w:next w:val="784"/>
    <w:uiPriority w:val="0"/>
    <w:qFormat/>
    <w:pPr>
      <w:jc w:val="left"/>
      <w:spacing w:after="160" w:line="240" w:lineRule="exact"/>
      <w:widowControl/>
    </w:pPr>
    <w:rPr>
      <w:rFonts w:ascii="Verdana" w:hAnsi="Verdana" w:eastAsia="仿宋_GB2312"/>
      <w:sz w:val="28"/>
      <w:szCs w:val="20"/>
      <w:lang w:eastAsia="en-US"/>
    </w:rPr>
  </w:style>
  <w:style w:type="paragraph" w:styleId="2134" w:customStyle="1">
    <w:name w:val="标题 41"/>
    <w:basedOn w:val="775"/>
    <w:next w:val="80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5" w:customStyle="1">
    <w:name w:val="Char Char Char Char Char Char Char Char Char1 Char Char Char Char Char Char Char Char Char Char"/>
    <w:basedOn w:val="772"/>
    <w:next w:val="213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6" w:customStyle="1">
    <w:name w:val="样式3"/>
    <w:basedOn w:val="772"/>
    <w:uiPriority w:val="0"/>
    <w:qFormat/>
    <w:pPr>
      <w:ind w:firstLine="420"/>
      <w:spacing w:line="360" w:lineRule="auto"/>
      <w:tabs>
        <w:tab w:val="left" w:pos="695" w:leader="none"/>
      </w:tabs>
    </w:pPr>
    <w:rPr>
      <w:rFonts w:ascii="Calibri" w:hAnsi="Calibri" w:eastAsia="仿宋"/>
      <w:sz w:val="28"/>
    </w:rPr>
  </w:style>
  <w:style w:type="paragraph" w:styleId="2137" w:customStyle="1">
    <w:name w:val="正文Normal"/>
    <w:basedOn w:val="772"/>
    <w:next w:val="1009"/>
    <w:uiPriority w:val="0"/>
    <w:qFormat/>
    <w:pPr>
      <w:ind w:firstLine="480"/>
      <w:spacing w:after="120" w:line="360" w:lineRule="auto"/>
    </w:pPr>
    <w:rPr>
      <w:rFonts w:ascii="Arial" w:hAnsi="Arial" w:eastAsia="仿宋" w:cs="Arial"/>
      <w:sz w:val="28"/>
    </w:rPr>
  </w:style>
  <w:style w:type="paragraph" w:styleId="2138" w:customStyle="1">
    <w:name w:val="标准正文"/>
    <w:basedOn w:val="772"/>
    <w:next w:val="781"/>
    <w:uiPriority w:val="0"/>
    <w:qFormat/>
    <w:pPr>
      <w:ind w:firstLine="560"/>
      <w:spacing w:line="500" w:lineRule="exact"/>
    </w:pPr>
    <w:rPr>
      <w:rFonts w:ascii="Calibri" w:hAnsi="Calibri" w:eastAsia="仿宋"/>
      <w:sz w:val="28"/>
      <w:lang w:val="en-GB"/>
    </w:rPr>
  </w:style>
  <w:style w:type="paragraph" w:styleId="2139" w:customStyle="1">
    <w:name w:val="_Style 62"/>
    <w:next w:val="833"/>
    <w:uiPriority w:val="0"/>
    <w:qFormat/>
    <w:pPr>
      <w:jc w:val="both"/>
      <w:widowControl w:val="off"/>
    </w:pPr>
    <w:rPr>
      <w:rFonts w:ascii="Calibri" w:hAnsi="Calibri" w:eastAsia="宋体" w:cs="Times New Roman"/>
      <w:sz w:val="21"/>
      <w:szCs w:val="22"/>
      <w:lang w:val="en-US" w:eastAsia="zh-CN" w:bidi="ar-SA"/>
    </w:rPr>
  </w:style>
  <w:style w:type="paragraph" w:styleId="2140" w:customStyle="1">
    <w:name w:val="_Style 54"/>
    <w:next w:val="1556"/>
    <w:uiPriority w:val="0"/>
    <w:qFormat/>
    <w:rPr>
      <w:rFonts w:ascii="Calibri" w:hAnsi="Calibri" w:eastAsia="宋体" w:cs="Times New Roman"/>
      <w:sz w:val="24"/>
      <w:szCs w:val="24"/>
      <w:lang w:val="en-US" w:eastAsia="zh-CN" w:bidi="ar-SA"/>
    </w:rPr>
  </w:style>
  <w:style w:type="paragraph" w:styleId="2141" w:customStyle="1">
    <w:name w:val="样式 标题 2 + 行距: 最小值 12 磅"/>
    <w:basedOn w:val="774"/>
    <w:next w:val="78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42" w:customStyle="1">
    <w:name w:val="ABC_正文"/>
    <w:basedOn w:val="772"/>
    <w:uiPriority w:val="0"/>
    <w:qFormat/>
    <w:pPr>
      <w:ind w:firstLine="200"/>
      <w:widowControl/>
    </w:pPr>
    <w:rPr>
      <w:rFonts w:ascii="Calibri" w:hAnsi="宋体" w:eastAsia="Times New Roman"/>
      <w:sz w:val="20"/>
      <w:szCs w:val="20"/>
    </w:rPr>
  </w:style>
  <w:style w:type="paragraph" w:styleId="2143" w:customStyle="1">
    <w:name w:val="InfoBlue"/>
    <w:basedOn w:val="772"/>
    <w:uiPriority w:val="0"/>
    <w:qFormat/>
    <w:pPr>
      <w:ind w:left="720" w:firstLine="560"/>
      <w:jc w:val="left"/>
      <w:spacing w:after="120" w:line="360" w:lineRule="auto"/>
    </w:pPr>
    <w:rPr>
      <w:rFonts w:ascii="Calibri" w:hAnsi="Calibri" w:eastAsia="仿宋"/>
      <w:color w:val="0000ff"/>
      <w:szCs w:val="20"/>
    </w:rPr>
  </w:style>
  <w:style w:type="paragraph" w:styleId="2144" w:customStyle="1">
    <w:name w:val="样式 标题 3"/>
    <w:basedOn w:val="775"/>
    <w:next w:val="80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46" w:customStyle="1">
    <w:name w:val="Char Char Char Char Char Char Char Char Char Char Char Char Char Char Char1 Char"/>
    <w:basedOn w:val="772"/>
    <w:next w:val="801"/>
    <w:uiPriority w:val="0"/>
    <w:qFormat/>
    <w:pPr>
      <w:ind w:firstLine="560"/>
      <w:jc w:val="left"/>
      <w:spacing w:after="160" w:line="240" w:lineRule="exact"/>
      <w:widowControl/>
    </w:pPr>
    <w:rPr>
      <w:rFonts w:ascii="Verdana" w:hAnsi="Verdana" w:eastAsia="仿宋"/>
      <w:sz w:val="20"/>
      <w:szCs w:val="20"/>
      <w:lang w:eastAsia="en-US"/>
    </w:rPr>
  </w:style>
  <w:style w:type="paragraph" w:styleId="2147" w:customStyle="1">
    <w:name w:val="无首行缩进正文"/>
    <w:basedOn w:val="2131"/>
    <w:next w:val="2083"/>
    <w:uiPriority w:val="0"/>
    <w:qFormat/>
    <w:pPr>
      <w:ind w:firstLine="0"/>
      <w:jc w:val="both"/>
    </w:pPr>
    <w:rPr>
      <w:rFonts w:ascii="Calibri" w:hAnsi="Calibri" w:eastAsia="方正仿宋_GBK" w:cs="Times New Roman"/>
      <w:sz w:val="21"/>
      <w:szCs w:val="24"/>
    </w:rPr>
  </w:style>
  <w:style w:type="paragraph" w:styleId="2148" w:customStyle="1">
    <w:name w:val="Plain Text1"/>
    <w:basedOn w:val="772"/>
    <w:next w:val="787"/>
    <w:uiPriority w:val="0"/>
    <w:qFormat/>
    <w:pPr>
      <w:ind w:firstLine="560"/>
      <w:spacing w:line="360" w:lineRule="auto"/>
    </w:pPr>
    <w:rPr>
      <w:rFonts w:ascii="宋体" w:hAnsi="宋体" w:eastAsia="仿宋"/>
      <w:sz w:val="28"/>
      <w:szCs w:val="20"/>
    </w:rPr>
  </w:style>
  <w:style w:type="paragraph" w:styleId="2149" w:customStyle="1">
    <w:name w:val="Char Char Char Char Char Char Char Char Char Char Char Char Char1"/>
    <w:basedOn w:val="77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0" w:customStyle="1">
    <w:name w:val="样式 Tabletext + 五号 加粗 居中 段后: 0 磅 行距: 1.5 倍行距"/>
    <w:basedOn w:val="772"/>
    <w:uiPriority w:val="0"/>
    <w:qFormat/>
    <w:pPr>
      <w:ind w:firstLine="560"/>
      <w:spacing w:line="500" w:lineRule="exact"/>
    </w:pPr>
    <w:rPr>
      <w:rFonts w:ascii="Calibri" w:hAnsi="Calibri" w:eastAsia="仿宋"/>
      <w:sz w:val="28"/>
      <w:szCs w:val="20"/>
    </w:rPr>
  </w:style>
  <w:style w:type="paragraph" w:styleId="2151" w:customStyle="1">
    <w:name w:val="Subject"/>
    <w:basedOn w:val="772"/>
    <w:uiPriority w:val="0"/>
    <w:qFormat/>
    <w:pPr>
      <w:jc w:val="center"/>
      <w:widowControl/>
    </w:pPr>
    <w:rPr>
      <w:rFonts w:ascii="Calibri" w:hAnsi="Calibri" w:eastAsia="黑体"/>
      <w:b/>
      <w:sz w:val="48"/>
    </w:rPr>
  </w:style>
  <w:style w:type="paragraph" w:styleId="2152" w:customStyle="1">
    <w:name w:val="题注1"/>
    <w:basedOn w:val="772"/>
    <w:uiPriority w:val="0"/>
    <w:qFormat/>
    <w:pPr>
      <w:ind w:firstLine="720"/>
      <w:spacing w:before="120" w:after="120" w:line="360" w:lineRule="auto"/>
      <w:suppressLineNumbers/>
    </w:pPr>
    <w:rPr>
      <w:rFonts w:ascii="仿宋" w:hAnsi="仿宋"/>
      <w:i/>
      <w:iCs/>
      <w:sz w:val="28"/>
      <w:lang w:eastAsia="ar-SA"/>
    </w:rPr>
  </w:style>
  <w:style w:type="paragraph" w:styleId="2153" w:customStyle="1">
    <w:name w:val="默认段落字体 Para Char Char Char Char"/>
    <w:basedOn w:val="772"/>
    <w:next w:val="809"/>
    <w:uiPriority w:val="0"/>
    <w:qFormat/>
    <w:pPr>
      <w:ind w:firstLine="560"/>
      <w:spacing w:line="360" w:lineRule="auto"/>
    </w:pPr>
    <w:rPr>
      <w:rFonts w:ascii="Calibri" w:hAnsi="Calibri" w:eastAsia="仿宋"/>
      <w:sz w:val="28"/>
      <w:szCs w:val="20"/>
    </w:rPr>
  </w:style>
  <w:style w:type="paragraph" w:styleId="2154" w:customStyle="1">
    <w:name w:val="样式 标题 1 + 行距: 最小值 12 磅"/>
    <w:basedOn w:val="773"/>
    <w:next w:val="214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5" w:customStyle="1">
    <w:name w:val="_Style 224"/>
    <w:basedOn w:val="772"/>
    <w:next w:val="772"/>
    <w:uiPriority w:val="39"/>
    <w:unhideWhenUsed/>
    <w:qFormat/>
    <w:pPr>
      <w:ind w:left="2100"/>
      <w:jc w:val="left"/>
      <w:widowControl/>
    </w:pPr>
    <w:rPr>
      <w:rFonts w:ascii="Calibri" w:hAnsi="Calibri"/>
      <w:szCs w:val="22"/>
    </w:rPr>
  </w:style>
  <w:style w:type="paragraph" w:styleId="2156" w:customStyle="1">
    <w:name w:val="图中文字"/>
    <w:basedOn w:val="772"/>
    <w:next w:val="1558"/>
    <w:uiPriority w:val="0"/>
    <w:qFormat/>
    <w:pPr>
      <w:ind w:firstLine="560"/>
      <w:jc w:val="center"/>
      <w:spacing w:line="500" w:lineRule="exact"/>
      <w:widowControl/>
    </w:pPr>
    <w:rPr>
      <w:rFonts w:ascii="Calibri" w:hAnsi="Calibri" w:eastAsia="仿宋_GB2312"/>
      <w:sz w:val="28"/>
      <w:szCs w:val="20"/>
    </w:rPr>
  </w:style>
  <w:style w:type="paragraph" w:styleId="2157" w:customStyle="1">
    <w:name w:val="标题 11"/>
    <w:basedOn w:val="772"/>
    <w:next w:val="772"/>
    <w:uiPriority w:val="0"/>
    <w:qFormat/>
    <w:pPr>
      <w:keepLines/>
      <w:keepNext/>
      <w:spacing w:line="590" w:lineRule="exact"/>
      <w:outlineLvl w:val="0"/>
    </w:pPr>
    <w:rPr>
      <w:rFonts w:ascii="Calibri" w:hAnsi="Calibri" w:eastAsia="方正黑体_GBK"/>
      <w:bCs/>
      <w:sz w:val="32"/>
      <w:szCs w:val="44"/>
    </w:rPr>
  </w:style>
  <w:style w:type="paragraph" w:styleId="2158" w:customStyle="1">
    <w:name w:val="样式 标题 + 右"/>
    <w:basedOn w:val="790"/>
    <w:next w:val="2045"/>
    <w:uiPriority w:val="0"/>
    <w:qFormat/>
    <w:pPr>
      <w:ind w:left="0" w:firstLine="560"/>
      <w:jc w:val="right"/>
      <w:spacing w:line="500" w:lineRule="exact"/>
    </w:pPr>
    <w:rPr>
      <w:rFonts w:ascii="宋体" w:hAnsi="Calibri" w:eastAsia="方正小标宋_GBK" w:cs="宋体"/>
      <w:color w:val="000000"/>
      <w:sz w:val="28"/>
      <w:szCs w:val="20"/>
    </w:rPr>
  </w:style>
  <w:style w:type="paragraph" w:styleId="2159" w:customStyle="1">
    <w:name w:val="表号"/>
    <w:basedOn w:val="772"/>
    <w:next w:val="109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60" w:customStyle="1">
    <w:name w:val="表头样式"/>
    <w:basedOn w:val="772"/>
    <w:uiPriority w:val="0"/>
    <w:qFormat/>
    <w:pPr>
      <w:ind w:firstLine="560"/>
      <w:jc w:val="center"/>
      <w:keepNext/>
      <w:spacing w:line="500" w:lineRule="exact"/>
    </w:pPr>
    <w:rPr>
      <w:rFonts w:ascii="Arial" w:hAnsi="Arial" w:eastAsia="仿宋"/>
      <w:b/>
      <w:szCs w:val="21"/>
    </w:rPr>
  </w:style>
  <w:style w:type="paragraph" w:styleId="2161" w:customStyle="1">
    <w:name w:val="评估表"/>
    <w:basedOn w:val="772"/>
    <w:uiPriority w:val="0"/>
    <w:qFormat/>
    <w:pPr>
      <w:spacing w:line="240" w:lineRule="exact"/>
    </w:pPr>
    <w:rPr>
      <w:rFonts w:ascii="方正仿宋_GBK" w:hAnsi="方正仿宋_GBK" w:eastAsia="方正仿宋_GBK"/>
      <w:sz w:val="18"/>
      <w:szCs w:val="18"/>
    </w:rPr>
  </w:style>
  <w:style w:type="paragraph" w:styleId="2162" w:customStyle="1">
    <w:name w:val="Table Contents"/>
    <w:basedOn w:val="772"/>
    <w:uiPriority w:val="0"/>
    <w:qFormat/>
    <w:pPr>
      <w:ind w:firstLine="720"/>
      <w:spacing w:line="360" w:lineRule="auto"/>
      <w:suppressLineNumbers/>
    </w:pPr>
    <w:rPr>
      <w:rFonts w:ascii="仿宋" w:hAnsi="仿宋"/>
      <w:sz w:val="28"/>
      <w:lang w:eastAsia="ar-SA"/>
    </w:rPr>
  </w:style>
  <w:style w:type="paragraph" w:styleId="2163" w:customStyle="1">
    <w:name w:val="Paragraph1"/>
    <w:basedOn w:val="772"/>
    <w:next w:val="1807"/>
    <w:uiPriority w:val="0"/>
    <w:qFormat/>
    <w:pPr>
      <w:ind w:firstLine="560"/>
      <w:spacing w:before="80" w:line="500" w:lineRule="exact"/>
    </w:pPr>
    <w:rPr>
      <w:rFonts w:ascii="宋体" w:hAnsi="Calibri" w:eastAsia="仿宋"/>
      <w:sz w:val="20"/>
      <w:szCs w:val="20"/>
    </w:rPr>
  </w:style>
  <w:style w:type="paragraph" w:styleId="2164" w:customStyle="1">
    <w:name w:val="Tabletext"/>
    <w:basedOn w:val="772"/>
    <w:next w:val="1721"/>
    <w:uiPriority w:val="0"/>
    <w:qFormat/>
    <w:pPr>
      <w:ind w:firstLine="560"/>
      <w:jc w:val="left"/>
      <w:keepLines/>
      <w:spacing w:after="120" w:line="240" w:lineRule="atLeast"/>
    </w:pPr>
    <w:rPr>
      <w:rFonts w:ascii="Calibri" w:hAnsi="Calibri" w:eastAsia="仿宋"/>
      <w:sz w:val="28"/>
      <w:szCs w:val="20"/>
      <w:lang w:eastAsia="en-US"/>
    </w:rPr>
  </w:style>
  <w:style w:type="paragraph" w:styleId="2165" w:customStyle="1">
    <w:name w:val="编写建议"/>
    <w:basedOn w:val="772"/>
    <w:next w:val="800"/>
    <w:uiPriority w:val="0"/>
    <w:qFormat/>
    <w:pPr>
      <w:ind w:firstLine="420"/>
      <w:jc w:val="left"/>
      <w:spacing w:line="360" w:lineRule="auto"/>
    </w:pPr>
    <w:rPr>
      <w:rFonts w:ascii="Arial" w:hAnsi="Arial" w:cs="宋体"/>
      <w:i/>
      <w:iCs/>
      <w:color w:val="0000ff"/>
      <w:sz w:val="28"/>
      <w:lang w:eastAsia="ar-SA"/>
    </w:rPr>
  </w:style>
  <w:style w:type="paragraph" w:styleId="2166" w:customStyle="1">
    <w:name w:val="引用 Char2"/>
    <w:basedOn w:val="772"/>
    <w:uiPriority w:val="0"/>
    <w:qFormat/>
    <w:pPr>
      <w:ind w:firstLine="560"/>
      <w:spacing w:line="500" w:lineRule="exact"/>
    </w:pPr>
    <w:rPr>
      <w:rFonts w:ascii="Calibri" w:hAnsi="Calibri" w:eastAsia="仿宋"/>
      <w:sz w:val="28"/>
      <w:szCs w:val="20"/>
    </w:rPr>
  </w:style>
  <w:style w:type="paragraph" w:styleId="2167" w:customStyle="1">
    <w:name w:val="文档名称"/>
    <w:basedOn w:val="772"/>
    <w:uiPriority w:val="0"/>
    <w:qFormat/>
    <w:pPr>
      <w:ind w:firstLine="720"/>
      <w:jc w:val="center"/>
      <w:spacing w:line="360" w:lineRule="auto"/>
    </w:pPr>
    <w:rPr>
      <w:rFonts w:ascii="仿宋" w:hAnsi="仿宋" w:eastAsia="黑体"/>
      <w:b/>
      <w:sz w:val="48"/>
      <w:szCs w:val="48"/>
      <w:lang w:eastAsia="ar-SA"/>
    </w:rPr>
  </w:style>
  <w:style w:type="paragraph" w:styleId="2168" w:customStyle="1">
    <w:name w:val="explanation"/>
    <w:basedOn w:val="772"/>
    <w:next w:val="1777"/>
    <w:uiPriority w:val="0"/>
    <w:qFormat/>
    <w:pPr>
      <w:ind w:firstLine="560"/>
      <w:spacing w:line="500" w:lineRule="exact"/>
    </w:pPr>
    <w:rPr>
      <w:rFonts w:ascii="Calibri" w:hAnsi="Calibri" w:eastAsia="仿宋"/>
      <w:sz w:val="28"/>
    </w:rPr>
  </w:style>
  <w:style w:type="paragraph" w:styleId="2169" w:customStyle="1">
    <w:name w:val="左对齐的表内文字"/>
    <w:basedOn w:val="772"/>
    <w:next w:val="832"/>
    <w:uiPriority w:val="0"/>
    <w:qFormat/>
    <w:pPr>
      <w:ind w:firstLine="560"/>
      <w:spacing w:line="500" w:lineRule="exact"/>
    </w:pPr>
    <w:rPr>
      <w:rFonts w:ascii="Calibri" w:hAnsi="Calibri" w:eastAsia="仿宋_GB2312" w:cs="宋体"/>
      <w:sz w:val="28"/>
      <w:szCs w:val="20"/>
    </w:rPr>
  </w:style>
  <w:style w:type="paragraph" w:styleId="2170" w:customStyle="1">
    <w:name w:val="_Style 44"/>
    <w:next w:val="772"/>
    <w:uiPriority w:val="0"/>
    <w:qFormat/>
    <w:pPr>
      <w:jc w:val="both"/>
      <w:widowControl w:val="off"/>
    </w:pPr>
    <w:rPr>
      <w:rFonts w:ascii="Calibri" w:hAnsi="Calibri" w:eastAsia="宋体" w:cs="Times New Roman"/>
      <w:sz w:val="24"/>
      <w:szCs w:val="24"/>
      <w:lang w:val="en-US" w:eastAsia="zh-CN" w:bidi="ar-SA"/>
    </w:rPr>
  </w:style>
  <w:style w:type="paragraph" w:styleId="2171" w:customStyle="1">
    <w:name w:val="样式 标题 3 + 非加粗 倾斜"/>
    <w:basedOn w:val="775"/>
    <w:next w:val="217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72" w:customStyle="1">
    <w:name w:val="样式 标题 2 + 五号"/>
    <w:basedOn w:val="774"/>
    <w:next w:val="84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3" w:customStyle="1">
    <w:name w:val="版权申明"/>
    <w:basedOn w:val="772"/>
    <w:uiPriority w:val="0"/>
    <w:qFormat/>
    <w:pPr>
      <w:ind w:firstLine="720"/>
      <w:jc w:val="center"/>
      <w:spacing w:line="360" w:lineRule="auto"/>
    </w:pPr>
    <w:rPr>
      <w:rFonts w:ascii="宋体" w:hAnsi="宋体" w:cs="宋体"/>
      <w:b/>
      <w:bCs/>
      <w:color w:val="000000"/>
      <w:sz w:val="28"/>
      <w:szCs w:val="20"/>
      <w:lang w:eastAsia="ar-SA"/>
    </w:rPr>
  </w:style>
  <w:style w:type="paragraph" w:styleId="2174" w:customStyle="1">
    <w:name w:val="标题G"/>
    <w:basedOn w:val="790"/>
    <w:next w:val="215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5" w:customStyle="1">
    <w:name w:val="标题5"/>
    <w:basedOn w:val="772"/>
    <w:uiPriority w:val="0"/>
    <w:qFormat/>
    <w:pPr>
      <w:ind w:firstLine="560"/>
      <w:jc w:val="center"/>
      <w:spacing w:line="500" w:lineRule="exact"/>
    </w:pPr>
    <w:rPr>
      <w:rFonts w:ascii="宋体" w:hAnsi="宋体" w:eastAsia="仿宋"/>
      <w:b/>
      <w:sz w:val="52"/>
      <w:szCs w:val="22"/>
    </w:rPr>
  </w:style>
  <w:style w:type="paragraph" w:styleId="2176" w:customStyle="1">
    <w:name w:val="修订11"/>
    <w:uiPriority w:val="99"/>
    <w:qFormat/>
    <w:rPr>
      <w:rFonts w:ascii="宋体" w:hAnsi="Calibri" w:eastAsia="宋体" w:cs="Times New Roman"/>
      <w:sz w:val="21"/>
      <w:lang w:val="en-US" w:eastAsia="zh-CN" w:bidi="ar-SA"/>
    </w:rPr>
  </w:style>
  <w:style w:type="paragraph" w:styleId="217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78" w:customStyle="1">
    <w:name w:val="目录标题2"/>
    <w:basedOn w:val="773"/>
    <w:next w:val="77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79" w:customStyle="1">
    <w:name w:val="Char1 Char Char Char1"/>
    <w:basedOn w:val="772"/>
    <w:uiPriority w:val="0"/>
    <w:qFormat/>
    <w:pPr>
      <w:ind w:firstLine="560"/>
      <w:spacing w:line="500" w:lineRule="exact"/>
    </w:pPr>
    <w:rPr>
      <w:rFonts w:ascii="Tahoma" w:hAnsi="Tahoma" w:eastAsia="仿宋"/>
      <w:sz w:val="28"/>
      <w:szCs w:val="20"/>
    </w:rPr>
  </w:style>
  <w:style w:type="paragraph" w:styleId="2180" w:customStyle="1">
    <w:name w:val="Bullet Text"/>
    <w:basedOn w:val="772"/>
    <w:next w:val="2144"/>
    <w:uiPriority w:val="0"/>
    <w:qFormat/>
    <w:pPr>
      <w:ind w:left="360" w:hanging="360"/>
      <w:jc w:val="left"/>
      <w:spacing w:after="60" w:line="500" w:lineRule="exact"/>
    </w:pPr>
    <w:rPr>
      <w:rFonts w:ascii="Arial" w:hAnsi="Arial" w:eastAsia="仿宋"/>
      <w:sz w:val="20"/>
      <w:szCs w:val="20"/>
    </w:rPr>
  </w:style>
  <w:style w:type="paragraph" w:styleId="2181" w:customStyle="1">
    <w:name w:val="_Style 47"/>
    <w:basedOn w:val="772"/>
    <w:next w:val="1064"/>
    <w:uiPriority w:val="0"/>
    <w:qFormat/>
    <w:pPr>
      <w:ind w:firstLine="420"/>
      <w:jc w:val="left"/>
      <w:spacing w:line="360" w:lineRule="auto"/>
    </w:pPr>
    <w:rPr>
      <w:rFonts w:ascii="宋体" w:hAnsi="Calibri"/>
      <w:szCs w:val="20"/>
    </w:rPr>
  </w:style>
  <w:style w:type="paragraph" w:styleId="2182" w:customStyle="1">
    <w:name w:val="_Style 196"/>
    <w:basedOn w:val="772"/>
    <w:next w:val="772"/>
    <w:uiPriority w:val="0"/>
    <w:qFormat/>
    <w:pPr>
      <w:ind w:firstLine="560"/>
      <w:spacing w:line="500" w:lineRule="exact"/>
    </w:pPr>
    <w:rPr>
      <w:rFonts w:ascii="Calibri Light" w:hAnsi="Calibri Light" w:eastAsia="仿宋"/>
      <w:color w:val="000000"/>
      <w:sz w:val="28"/>
      <w:szCs w:val="20"/>
    </w:rPr>
  </w:style>
  <w:style w:type="paragraph" w:styleId="2183" w:customStyle="1">
    <w:name w:val="Contents 10"/>
    <w:basedOn w:val="2184"/>
    <w:uiPriority w:val="0"/>
    <w:qFormat/>
    <w:pPr>
      <w:ind w:left="2547"/>
      <w:tabs>
        <w:tab w:val="right" w:pos="24919" w:leader="dot"/>
      </w:tabs>
    </w:pPr>
  </w:style>
  <w:style w:type="paragraph" w:styleId="2184" w:customStyle="1">
    <w:name w:val="Index"/>
    <w:basedOn w:val="772"/>
    <w:uiPriority w:val="0"/>
    <w:qFormat/>
    <w:pPr>
      <w:ind w:firstLine="720"/>
      <w:spacing w:line="360" w:lineRule="auto"/>
      <w:suppressLineNumbers/>
    </w:pPr>
    <w:rPr>
      <w:rFonts w:ascii="仿宋" w:hAnsi="仿宋"/>
      <w:sz w:val="28"/>
      <w:lang w:eastAsia="ar-SA"/>
    </w:rPr>
  </w:style>
  <w:style w:type="paragraph" w:styleId="2185" w:customStyle="1">
    <w:name w:val="subhead1"/>
    <w:basedOn w:val="772"/>
    <w:next w:val="815"/>
    <w:uiPriority w:val="0"/>
    <w:qFormat/>
    <w:pPr>
      <w:ind w:firstLine="560"/>
      <w:jc w:val="left"/>
      <w:spacing w:line="500" w:lineRule="exact"/>
    </w:pPr>
    <w:rPr>
      <w:rFonts w:ascii="Arial" w:hAnsi="Arial" w:eastAsia="仿宋"/>
      <w:b/>
      <w:sz w:val="28"/>
      <w:szCs w:val="20"/>
    </w:rPr>
  </w:style>
  <w:style w:type="paragraph" w:styleId="2186" w:customStyle="1">
    <w:name w:val="txt"/>
    <w:basedOn w:val="772"/>
    <w:next w:val="1689"/>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87" w:customStyle="1">
    <w:name w:val="目录标题1"/>
    <w:basedOn w:val="773"/>
    <w:next w:val="77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88" w:customStyle="1">
    <w:name w:val="Header Odd"/>
    <w:basedOn w:val="2189"/>
    <w:next w:val="1743"/>
    <w:uiPriority w:val="0"/>
    <w:qFormat/>
    <w:pPr>
      <w:jc w:val="right"/>
      <w:widowControl/>
      <w:pBdr>
        <w:bottom w:val="single" w:color="4F81BD" w:sz="4" w:space="1"/>
      </w:pBdr>
    </w:pPr>
    <w:rPr>
      <w:b/>
      <w:bCs/>
      <w:color w:val="1f497d"/>
      <w:sz w:val="20"/>
      <w:szCs w:val="23"/>
    </w:rPr>
  </w:style>
  <w:style w:type="paragraph" w:styleId="218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90" w:customStyle="1">
    <w:name w:val="样式 两端对齐"/>
    <w:basedOn w:val="772"/>
    <w:next w:val="2150"/>
    <w:uiPriority w:val="0"/>
    <w:qFormat/>
    <w:pPr>
      <w:ind w:firstLine="560"/>
      <w:spacing w:line="360" w:lineRule="auto"/>
    </w:pPr>
    <w:rPr>
      <w:rFonts w:ascii="宋体" w:hAnsi="Calibri" w:eastAsia="仿宋" w:cs="宋体"/>
      <w:sz w:val="28"/>
      <w:szCs w:val="20"/>
    </w:rPr>
  </w:style>
  <w:style w:type="paragraph" w:styleId="2191" w:customStyle="1">
    <w:name w:val="样式 行距: 固定值 20 磅 首行缩进:  2 字符"/>
    <w:basedOn w:val="772"/>
    <w:next w:val="2125"/>
    <w:uiPriority w:val="0"/>
    <w:qFormat/>
    <w:pPr>
      <w:ind w:firstLine="200"/>
      <w:jc w:val="left"/>
      <w:spacing w:line="360" w:lineRule="auto"/>
    </w:pPr>
    <w:rPr>
      <w:rFonts w:ascii="宋体" w:hAnsi="Calibri" w:eastAsia="仿宋" w:cs="宋体"/>
      <w:sz w:val="28"/>
      <w:szCs w:val="20"/>
    </w:rPr>
  </w:style>
  <w:style w:type="paragraph" w:styleId="2192" w:customStyle="1">
    <w:name w:val="_Style 3"/>
    <w:basedOn w:val="772"/>
    <w:uiPriority w:val="34"/>
    <w:qFormat/>
    <w:pPr>
      <w:jc w:val="left"/>
      <w:spacing w:before="100" w:beforeAutospacing="1" w:after="100" w:afterAutospacing="1"/>
      <w:widowControl/>
    </w:pPr>
    <w:rPr>
      <w:rFonts w:ascii="宋体" w:hAnsi="宋体" w:cs="宋体"/>
      <w:sz w:val="28"/>
    </w:rPr>
  </w:style>
  <w:style w:type="paragraph" w:styleId="2193" w:customStyle="1">
    <w:name w:val="文头"/>
    <w:basedOn w:val="77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94" w:customStyle="1">
    <w:name w:val="日期 Char2"/>
    <w:basedOn w:val="772"/>
    <w:uiPriority w:val="0"/>
    <w:qFormat/>
    <w:pPr>
      <w:ind w:firstLine="560"/>
      <w:spacing w:line="500" w:lineRule="exact"/>
    </w:pPr>
    <w:rPr>
      <w:rFonts w:ascii="Calibri" w:hAnsi="Calibri" w:eastAsia="仿宋"/>
      <w:sz w:val="28"/>
      <w:szCs w:val="20"/>
    </w:rPr>
  </w:style>
  <w:style w:type="paragraph" w:styleId="2195" w:customStyle="1">
    <w:name w:val="样式 正文内容 + 左侧:  0.74 厘米 首行缩进:  0.85 厘米"/>
    <w:basedOn w:val="772"/>
    <w:uiPriority w:val="0"/>
    <w:qFormat/>
    <w:pPr>
      <w:ind w:left="420" w:firstLine="480"/>
      <w:spacing w:line="380" w:lineRule="exact"/>
    </w:pPr>
    <w:rPr>
      <w:rFonts w:ascii="宋体" w:hAnsi="宋体" w:cs="宋体"/>
      <w:sz w:val="28"/>
      <w:szCs w:val="20"/>
      <w:lang w:eastAsia="ar-SA"/>
    </w:rPr>
  </w:style>
  <w:style w:type="paragraph" w:styleId="2196" w:customStyle="1">
    <w:name w:val="标题11"/>
    <w:basedOn w:val="772"/>
    <w:next w:val="77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97" w:customStyle="1">
    <w:name w:val="正文3"/>
    <w:basedOn w:val="772"/>
    <w:uiPriority w:val="0"/>
    <w:qFormat/>
    <w:pPr>
      <w:ind w:firstLine="560"/>
      <w:spacing w:line="500" w:lineRule="exact"/>
      <w:widowControl/>
    </w:pPr>
    <w:rPr>
      <w:rFonts w:ascii="Calibri" w:hAnsi="Calibri" w:eastAsia="仿宋"/>
      <w:sz w:val="28"/>
      <w:szCs w:val="20"/>
    </w:rPr>
  </w:style>
  <w:style w:type="paragraph" w:styleId="2198" w:customStyle="1">
    <w:name w:val="正文文本 Char2"/>
    <w:basedOn w:val="772"/>
    <w:uiPriority w:val="0"/>
    <w:qFormat/>
    <w:pPr>
      <w:ind w:firstLine="560"/>
      <w:spacing w:line="500" w:lineRule="exact"/>
    </w:pPr>
    <w:rPr>
      <w:rFonts w:ascii="Calibri" w:hAnsi="Calibri" w:eastAsia="仿宋"/>
      <w:sz w:val="28"/>
      <w:szCs w:val="20"/>
    </w:rPr>
  </w:style>
  <w:style w:type="paragraph" w:styleId="219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00" w:customStyle="1">
    <w:name w:val="样式 InfoBlue + 倾斜"/>
    <w:basedOn w:val="2171"/>
    <w:next w:val="213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01" w:customStyle="1">
    <w:name w:val="Char Char Char Char Char Char Char Char Char Char Char Char Char2"/>
    <w:basedOn w:val="77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2" w:customStyle="1">
    <w:name w:val="样式 正文文本缩进 + 左侧:  2 字符 行距: 固定值 20 磅 首行缩进:  2 字符"/>
    <w:basedOn w:val="795"/>
    <w:next w:val="1587"/>
    <w:uiPriority w:val="0"/>
    <w:qFormat/>
    <w:pPr>
      <w:ind w:left="400" w:firstLine="400"/>
      <w:jc w:val="both"/>
      <w:spacing w:line="360" w:lineRule="auto"/>
    </w:pPr>
    <w:rPr>
      <w:rFonts w:cs="宋体"/>
      <w:szCs w:val="20"/>
    </w:rPr>
  </w:style>
  <w:style w:type="paragraph" w:styleId="2203" w:customStyle="1">
    <w:name w:val="正文文本4"/>
    <w:basedOn w:val="772"/>
    <w:uiPriority w:val="99"/>
    <w:qFormat/>
    <w:pPr>
      <w:jc w:val="left"/>
      <w:spacing w:after="120" w:line="288" w:lineRule="auto"/>
      <w:widowControl/>
    </w:pPr>
    <w:rPr>
      <w:rFonts w:ascii="Verdana" w:hAnsi="Verdana"/>
      <w:sz w:val="24"/>
      <w:szCs w:val="20"/>
      <w:lang w:eastAsia="en-US"/>
    </w:rPr>
  </w:style>
  <w:style w:type="paragraph" w:styleId="2204" w:customStyle="1">
    <w:name w:val="Char1 Char Char Char3"/>
    <w:basedOn w:val="772"/>
    <w:uiPriority w:val="0"/>
    <w:qFormat/>
    <w:rPr>
      <w:rFonts w:ascii="Tahoma" w:hAnsi="Tahoma"/>
      <w:sz w:val="24"/>
      <w:szCs w:val="20"/>
    </w:rPr>
  </w:style>
  <w:style w:type="paragraph" w:styleId="2205" w:customStyle="1">
    <w:name w:val="Char Char112"/>
    <w:basedOn w:val="772"/>
    <w:uiPriority w:val="0"/>
    <w:semiHidden/>
    <w:qFormat/>
    <w:pPr>
      <w:jc w:val="left"/>
      <w:spacing w:after="160" w:line="240" w:lineRule="exact"/>
      <w:widowControl/>
    </w:pPr>
    <w:rPr>
      <w:rFonts w:ascii="Verdana" w:hAnsi="Verdana"/>
      <w:sz w:val="20"/>
      <w:lang w:eastAsia="en-US"/>
    </w:rPr>
  </w:style>
  <w:style w:type="paragraph" w:styleId="2206" w:customStyle="1">
    <w:name w:val="TOC Heading1"/>
    <w:basedOn w:val="773"/>
    <w:next w:val="77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07" w:customStyle="1">
    <w:name w:val="一级项目符号"/>
    <w:basedOn w:val="772"/>
    <w:next w:val="77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08" w:customStyle="1">
    <w:name w:val="正文排列"/>
    <w:basedOn w:val="772"/>
    <w:uiPriority w:val="0"/>
    <w:qFormat/>
    <w:pPr>
      <w:ind w:left="902"/>
      <w:tabs>
        <w:tab w:val="left" w:pos="902" w:leader="none"/>
      </w:tabs>
    </w:pPr>
    <w:rPr>
      <w:rFonts w:eastAsia="仿宋"/>
      <w:sz w:val="28"/>
      <w:szCs w:val="20"/>
    </w:rPr>
  </w:style>
  <w:style w:type="paragraph" w:styleId="2209" w:customStyle="1">
    <w:name w:val="H2 List Num cont"/>
    <w:basedOn w:val="77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10" w:customStyle="1">
    <w:name w:val="number0"/>
    <w:basedOn w:val="80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11" w:customStyle="1">
    <w:name w:val="文件标题1.1"/>
    <w:basedOn w:val="77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12" w:customStyle="1">
    <w:name w:val="编号1-2"/>
    <w:basedOn w:val="772"/>
    <w:next w:val="77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3" w:customStyle="1">
    <w:name w:val="章正文 Char"/>
    <w:basedOn w:val="77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4" w:customStyle="1">
    <w:name w:val="ordinary-output"/>
    <w:basedOn w:val="77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1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16" w:customStyle="1">
    <w:name w:val="Char Char11"/>
    <w:basedOn w:val="772"/>
    <w:uiPriority w:val="0"/>
    <w:semiHidden/>
    <w:qFormat/>
    <w:pPr>
      <w:jc w:val="left"/>
      <w:spacing w:after="160" w:line="240" w:lineRule="exact"/>
      <w:widowControl/>
    </w:pPr>
    <w:rPr>
      <w:rFonts w:ascii="Verdana" w:hAnsi="Verdana"/>
      <w:sz w:val="20"/>
      <w:lang w:eastAsia="en-US"/>
    </w:rPr>
  </w:style>
  <w:style w:type="paragraph" w:styleId="221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1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1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20" w:customStyle="1">
    <w:name w:val="列项◆（三级）"/>
    <w:basedOn w:val="772"/>
    <w:uiPriority w:val="0"/>
    <w:qFormat/>
    <w:pPr>
      <w:ind w:left="1680" w:hanging="420"/>
    </w:pPr>
    <w:rPr>
      <w:rFonts w:ascii="宋体"/>
      <w:szCs w:val="21"/>
    </w:rPr>
  </w:style>
  <w:style w:type="paragraph" w:styleId="222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22" w:customStyle="1">
    <w:name w:val="示例×："/>
    <w:basedOn w:val="1120"/>
    <w:uiPriority w:val="0"/>
    <w:qFormat/>
    <w:pPr>
      <w:ind w:left="842" w:hanging="420"/>
      <w:tabs>
        <w:tab w:val="left" w:pos="360" w:leader="none"/>
        <w:tab w:val="clear" w:pos="780" w:leader="none"/>
      </w:tabs>
      <w:outlineLvl w:val="9"/>
    </w:pPr>
    <w:rPr>
      <w:rFonts w:ascii="宋体" w:eastAsia="宋体"/>
      <w:sz w:val="18"/>
      <w:szCs w:val="18"/>
    </w:rPr>
  </w:style>
  <w:style w:type="paragraph" w:styleId="2223" w:customStyle="1">
    <w:name w:val="二级无"/>
    <w:basedOn w:val="1118"/>
    <w:uiPriority w:val="0"/>
    <w:qFormat/>
    <w:pPr>
      <w:ind w:left="0" w:firstLine="0"/>
      <w:jc w:val="left"/>
    </w:pPr>
    <w:rPr>
      <w:rFonts w:ascii="宋体" w:eastAsia="宋体"/>
      <w:szCs w:val="21"/>
      <w:lang w:val="zh-CN"/>
    </w:rPr>
  </w:style>
  <w:style w:type="paragraph" w:styleId="2224" w:customStyle="1">
    <w:name w:val="注：（正文）"/>
    <w:basedOn w:val="1450"/>
    <w:next w:val="1095"/>
    <w:uiPriority w:val="0"/>
    <w:qFormat/>
    <w:pPr>
      <w:ind w:left="425" w:hanging="425"/>
      <w:tabs>
        <w:tab w:val="left" w:pos="425" w:leader="none"/>
        <w:tab w:val="clear" w:pos="1200" w:leader="none"/>
      </w:tabs>
    </w:pPr>
    <w:rPr>
      <w:szCs w:val="18"/>
    </w:rPr>
  </w:style>
  <w:style w:type="paragraph" w:styleId="222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26" w:customStyle="1">
    <w:name w:val="参考文献"/>
    <w:basedOn w:val="772"/>
    <w:next w:val="109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27" w:customStyle="1">
    <w:name w:val="附录标题"/>
    <w:basedOn w:val="1095"/>
    <w:next w:val="1095"/>
    <w:uiPriority w:val="0"/>
    <w:qFormat/>
    <w:pPr>
      <w:ind w:firstLine="0"/>
      <w:jc w:val="center"/>
      <w:tabs>
        <w:tab w:val="center" w:pos="4201" w:leader="none"/>
        <w:tab w:val="right" w:pos="9298" w:leader="dot"/>
      </w:tabs>
    </w:pPr>
    <w:rPr>
      <w:rFonts w:ascii="黑体" w:eastAsia="黑体"/>
    </w:rPr>
  </w:style>
  <w:style w:type="paragraph" w:styleId="2228" w:customStyle="1">
    <w:name w:val="附录表标号"/>
    <w:basedOn w:val="772"/>
    <w:next w:val="1095"/>
    <w:uiPriority w:val="0"/>
    <w:qFormat/>
    <w:pPr>
      <w:ind w:left="811" w:hanging="448"/>
      <w:jc w:val="center"/>
      <w:spacing w:line="14" w:lineRule="exact"/>
      <w:outlineLvl w:val="0"/>
    </w:pPr>
    <w:rPr>
      <w:color w:val="ffffff"/>
    </w:rPr>
  </w:style>
  <w:style w:type="paragraph" w:styleId="2229" w:customStyle="1">
    <w:name w:val="附录二级无"/>
    <w:basedOn w:val="1730"/>
    <w:uiPriority w:val="0"/>
    <w:qFormat/>
    <w:pPr>
      <w:ind w:left="851" w:hanging="851"/>
      <w:tabs>
        <w:tab w:val="left" w:pos="360" w:leader="none"/>
      </w:tabs>
    </w:pPr>
    <w:rPr>
      <w:rFonts w:ascii="宋体" w:eastAsia="宋体"/>
      <w:szCs w:val="21"/>
    </w:rPr>
  </w:style>
  <w:style w:type="paragraph" w:styleId="2230" w:customStyle="1">
    <w:name w:val="附录公式编号制表符"/>
    <w:basedOn w:val="772"/>
    <w:next w:val="1095"/>
    <w:uiPriority w:val="0"/>
    <w:qFormat/>
    <w:pPr>
      <w:widowControl/>
      <w:tabs>
        <w:tab w:val="center" w:pos="4201" w:leader="none"/>
        <w:tab w:val="right" w:pos="9298" w:leader="dot"/>
      </w:tabs>
    </w:pPr>
    <w:rPr>
      <w:rFonts w:ascii="宋体"/>
      <w:szCs w:val="20"/>
    </w:rPr>
  </w:style>
  <w:style w:type="paragraph" w:styleId="2231" w:customStyle="1">
    <w:name w:val="附录三级无"/>
    <w:basedOn w:val="1736"/>
    <w:uiPriority w:val="0"/>
    <w:qFormat/>
    <w:pPr>
      <w:ind w:left="992" w:hanging="992"/>
      <w:tabs>
        <w:tab w:val="left" w:pos="360" w:leader="none"/>
      </w:tabs>
    </w:pPr>
    <w:rPr>
      <w:rFonts w:ascii="宋体" w:eastAsia="宋体"/>
      <w:szCs w:val="21"/>
    </w:rPr>
  </w:style>
  <w:style w:type="paragraph" w:styleId="223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33" w:customStyle="1">
    <w:name w:val="附录四级无"/>
    <w:basedOn w:val="1743"/>
    <w:uiPriority w:val="0"/>
    <w:qFormat/>
    <w:pPr>
      <w:ind w:left="1134" w:hanging="1134"/>
      <w:tabs>
        <w:tab w:val="left" w:pos="360" w:leader="none"/>
      </w:tabs>
    </w:pPr>
    <w:rPr>
      <w:rFonts w:ascii="宋体" w:eastAsia="宋体"/>
      <w:szCs w:val="21"/>
    </w:rPr>
  </w:style>
  <w:style w:type="paragraph" w:styleId="2234" w:customStyle="1">
    <w:name w:val="附录图标号"/>
    <w:basedOn w:val="772"/>
    <w:uiPriority w:val="0"/>
    <w:qFormat/>
    <w:pPr>
      <w:ind w:firstLine="363"/>
      <w:jc w:val="center"/>
      <w:keepNext/>
      <w:pageBreakBefore/>
      <w:spacing w:line="14" w:lineRule="exact"/>
      <w:widowControl/>
      <w:outlineLvl w:val="0"/>
    </w:pPr>
    <w:rPr>
      <w:color w:val="ffffff"/>
    </w:rPr>
  </w:style>
  <w:style w:type="paragraph" w:styleId="2235" w:customStyle="1">
    <w:name w:val="附录五级无"/>
    <w:basedOn w:val="1755"/>
    <w:uiPriority w:val="0"/>
    <w:qFormat/>
    <w:pPr>
      <w:ind w:left="980"/>
      <w:tabs>
        <w:tab w:val="left" w:pos="360" w:leader="none"/>
        <w:tab w:val="clear" w:pos="780" w:leader="none"/>
      </w:tabs>
    </w:pPr>
    <w:rPr>
      <w:rFonts w:ascii="宋体" w:eastAsia="宋体"/>
      <w:szCs w:val="21"/>
    </w:rPr>
  </w:style>
  <w:style w:type="paragraph" w:styleId="2236" w:customStyle="1">
    <w:name w:val="附录一级无"/>
    <w:basedOn w:val="1560"/>
    <w:uiPriority w:val="0"/>
    <w:qFormat/>
    <w:pPr>
      <w:ind w:left="1779" w:hanging="1069"/>
      <w:tabs>
        <w:tab w:val="left" w:pos="360" w:leader="none"/>
      </w:tabs>
    </w:pPr>
    <w:rPr>
      <w:rFonts w:ascii="宋体" w:eastAsia="宋体"/>
      <w:szCs w:val="21"/>
    </w:rPr>
  </w:style>
  <w:style w:type="paragraph" w:styleId="223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38" w:customStyle="1">
    <w:name w:val="列项说明"/>
    <w:basedOn w:val="772"/>
    <w:uiPriority w:val="0"/>
    <w:qFormat/>
    <w:pPr>
      <w:ind w:left="400" w:hanging="200"/>
      <w:jc w:val="left"/>
      <w:spacing w:line="320" w:lineRule="exact"/>
    </w:pPr>
    <w:rPr>
      <w:rFonts w:ascii="宋体"/>
      <w:szCs w:val="20"/>
    </w:rPr>
  </w:style>
  <w:style w:type="paragraph" w:styleId="223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40" w:customStyle="1">
    <w:name w:val="其他标准标志"/>
    <w:basedOn w:val="1782"/>
    <w:uiPriority w:val="0"/>
    <w:qFormat/>
    <w:pPr>
      <w:framePr w:w="6101" w:h="1389" w:vSpace="181" w:hSpace="181" w:wrap="around" w:vAnchor="page" w:hAnchor="page" w:x="4673" w:y="942" w:hRule="exact"/>
    </w:pPr>
    <w:rPr>
      <w:szCs w:val="96"/>
    </w:rPr>
  </w:style>
  <w:style w:type="paragraph" w:styleId="2241" w:customStyle="1">
    <w:name w:val="三级无"/>
    <w:basedOn w:val="1446"/>
    <w:uiPriority w:val="0"/>
    <w:qFormat/>
    <w:pPr>
      <w:jc w:val="left"/>
    </w:pPr>
    <w:rPr>
      <w:rFonts w:ascii="宋体" w:eastAsia="宋体"/>
      <w:szCs w:val="21"/>
      <w:lang w:val="zh-CN"/>
    </w:rPr>
  </w:style>
  <w:style w:type="paragraph" w:styleId="2242" w:customStyle="1">
    <w:name w:val="示例后文字"/>
    <w:basedOn w:val="1095"/>
    <w:next w:val="1095"/>
    <w:uiPriority w:val="0"/>
    <w:qFormat/>
    <w:pPr>
      <w:ind w:firstLine="360"/>
      <w:tabs>
        <w:tab w:val="center" w:pos="4201" w:leader="none"/>
        <w:tab w:val="right" w:pos="9298" w:leader="dot"/>
      </w:tabs>
    </w:pPr>
    <w:rPr>
      <w:sz w:val="18"/>
    </w:rPr>
  </w:style>
  <w:style w:type="paragraph" w:styleId="2243" w:customStyle="1">
    <w:name w:val="四级无"/>
    <w:basedOn w:val="1618"/>
    <w:uiPriority w:val="0"/>
    <w:qFormat/>
    <w:pPr>
      <w:jc w:val="left"/>
    </w:pPr>
    <w:rPr>
      <w:rFonts w:ascii="宋体" w:eastAsia="宋体"/>
      <w:szCs w:val="21"/>
      <w:lang w:val="zh-CN"/>
    </w:rPr>
  </w:style>
  <w:style w:type="paragraph" w:styleId="2244" w:customStyle="1">
    <w:name w:val="图标脚注说明"/>
    <w:basedOn w:val="1095"/>
    <w:uiPriority w:val="0"/>
    <w:qFormat/>
    <w:pPr>
      <w:ind w:left="840" w:hanging="420"/>
      <w:tabs>
        <w:tab w:val="center" w:pos="4201" w:leader="none"/>
        <w:tab w:val="right" w:pos="9298" w:leader="dot"/>
      </w:tabs>
    </w:pPr>
    <w:rPr>
      <w:sz w:val="18"/>
      <w:szCs w:val="18"/>
    </w:rPr>
  </w:style>
  <w:style w:type="paragraph" w:styleId="2245" w:customStyle="1">
    <w:name w:val="图表脚注说明"/>
    <w:basedOn w:val="772"/>
    <w:uiPriority w:val="0"/>
    <w:qFormat/>
    <w:pPr>
      <w:ind w:left="811" w:hanging="448"/>
    </w:pPr>
    <w:rPr>
      <w:rFonts w:ascii="宋体"/>
      <w:sz w:val="18"/>
      <w:szCs w:val="18"/>
    </w:rPr>
  </w:style>
  <w:style w:type="paragraph" w:styleId="2246" w:customStyle="1">
    <w:name w:val="图的脚注"/>
    <w:next w:val="1095"/>
    <w:uiPriority w:val="0"/>
    <w:qFormat/>
    <w:pPr>
      <w:ind w:left="840" w:hanging="420"/>
      <w:jc w:val="both"/>
      <w:widowControl w:val="off"/>
    </w:pPr>
    <w:rPr>
      <w:rFonts w:ascii="宋体" w:hAnsi="Times New Roman" w:eastAsia="宋体" w:cs="Times New Roman"/>
      <w:sz w:val="18"/>
      <w:lang w:val="en-US" w:eastAsia="zh-CN" w:bidi="ar-SA"/>
    </w:rPr>
  </w:style>
  <w:style w:type="paragraph" w:styleId="2247" w:customStyle="1">
    <w:name w:val="五级无"/>
    <w:basedOn w:val="1681"/>
    <w:uiPriority w:val="0"/>
    <w:qFormat/>
    <w:pPr>
      <w:jc w:val="left"/>
    </w:pPr>
    <w:rPr>
      <w:rFonts w:ascii="宋体" w:eastAsia="宋体"/>
      <w:szCs w:val="21"/>
      <w:lang w:val="zh-CN"/>
    </w:rPr>
  </w:style>
  <w:style w:type="paragraph" w:styleId="2248" w:customStyle="1">
    <w:name w:val="一级无"/>
    <w:basedOn w:val="1119"/>
    <w:uiPriority w:val="0"/>
    <w:qFormat/>
    <w:pPr>
      <w:ind w:left="0" w:firstLine="0"/>
      <w:jc w:val="left"/>
    </w:pPr>
    <w:rPr>
      <w:rFonts w:ascii="宋体" w:eastAsia="宋体"/>
      <w:szCs w:val="21"/>
    </w:rPr>
  </w:style>
  <w:style w:type="paragraph" w:styleId="2249" w:customStyle="1">
    <w:name w:val="正文公式编号制表符"/>
    <w:basedOn w:val="1095"/>
    <w:next w:val="1095"/>
    <w:uiPriority w:val="0"/>
    <w:qFormat/>
    <w:pPr>
      <w:ind w:firstLine="0"/>
      <w:tabs>
        <w:tab w:val="center" w:pos="4201" w:leader="none"/>
        <w:tab w:val="right" w:pos="9298" w:leader="dot"/>
      </w:tabs>
    </w:pPr>
  </w:style>
  <w:style w:type="paragraph" w:styleId="2250" w:customStyle="1">
    <w:name w:val="终结线"/>
    <w:basedOn w:val="772"/>
    <w:uiPriority w:val="0"/>
    <w:qFormat/>
    <w:pPr>
      <w:framePr w:vSpace="181" w:hSpace="181" w:wrap="around" w:vAnchor="text" w:hAnchor="margin" w:xAlign="center" w:y="285"/>
    </w:pPr>
  </w:style>
  <w:style w:type="paragraph" w:styleId="2251" w:customStyle="1">
    <w:name w:val="其他发布日期"/>
    <w:basedOn w:val="1609"/>
    <w:uiPriority w:val="0"/>
    <w:qFormat/>
    <w:pPr>
      <w:framePr w:w="3997" w:h="471" w:vSpace="181" w:hSpace="0" w:wrap="around" w:vAnchor="page" w:hAnchor="page" w:x="1419" w:y="14097" w:hRule="exact"/>
    </w:pPr>
  </w:style>
  <w:style w:type="paragraph" w:styleId="2252" w:customStyle="1">
    <w:name w:val="其他实施日期"/>
    <w:basedOn w:val="1608"/>
    <w:uiPriority w:val="0"/>
    <w:qFormat/>
    <w:pPr>
      <w:ind w:left="0" w:firstLine="0"/>
      <w:framePr w:w="3997" w:h="471" w:vSpace="181" w:wrap="around" w:vAnchor="page" w:hAnchor="page" w:x="7089" w:y="14097" w:hRule="exact"/>
    </w:pPr>
  </w:style>
  <w:style w:type="paragraph" w:styleId="2253" w:customStyle="1">
    <w:name w:val="封面标准名称2"/>
    <w:basedOn w:val="1861"/>
    <w:uiPriority w:val="0"/>
    <w:qFormat/>
    <w:pPr>
      <w:framePr w:w="9639" w:wrap="around" w:vAnchor="page" w:hAnchor="page" w:y="4469"/>
    </w:pPr>
  </w:style>
  <w:style w:type="paragraph" w:styleId="2254" w:customStyle="1">
    <w:name w:val="封面标准英文名称2"/>
    <w:basedOn w:val="1660"/>
    <w:uiPriority w:val="0"/>
    <w:qFormat/>
    <w:pPr>
      <w:framePr w:w="9639" w:h="6917" w:wrap="around" w:vAnchor="page" w:hAnchor="page" w:xAlign="center" w:y="4469" w:hRule="exact"/>
    </w:pPr>
    <w:rPr>
      <w:rFonts w:eastAsia="黑体"/>
      <w:szCs w:val="28"/>
    </w:rPr>
  </w:style>
  <w:style w:type="paragraph" w:styleId="2255" w:customStyle="1">
    <w:name w:val="封面一致性程度标识2"/>
    <w:basedOn w:val="2042"/>
    <w:uiPriority w:val="0"/>
    <w:qFormat/>
    <w:pPr>
      <w:widowControl w:val="off"/>
      <w:framePr w:w="9639" w:h="6917" w:wrap="around" w:vAnchor="page" w:hAnchor="page" w:xAlign="center" w:y="4469" w:hRule="exact"/>
    </w:pPr>
    <w:rPr>
      <w:szCs w:val="28"/>
    </w:rPr>
  </w:style>
  <w:style w:type="paragraph" w:styleId="2256" w:customStyle="1">
    <w:name w:val="封面标准文稿类别2"/>
    <w:basedOn w:val="1916"/>
    <w:uiPriority w:val="0"/>
    <w:qFormat/>
    <w:pPr>
      <w:spacing w:after="160" w:line="240" w:lineRule="auto"/>
      <w:widowControl w:val="off"/>
      <w:framePr w:w="9639" w:h="6917" w:wrap="around" w:vAnchor="page" w:hAnchor="page" w:xAlign="center" w:y="4469" w:hRule="exact"/>
    </w:pPr>
    <w:rPr>
      <w:szCs w:val="28"/>
    </w:rPr>
  </w:style>
  <w:style w:type="paragraph" w:styleId="2257" w:customStyle="1">
    <w:name w:val="封面标准文稿编辑信息2"/>
    <w:basedOn w:val="2084"/>
    <w:uiPriority w:val="0"/>
    <w:qFormat/>
    <w:pPr>
      <w:spacing w:after="160"/>
      <w:widowControl w:val="off"/>
      <w:framePr w:w="9639" w:h="6917" w:wrap="around" w:vAnchor="page" w:hAnchor="page" w:xAlign="center" w:y="4469" w:hRule="exact"/>
    </w:pPr>
    <w:rPr>
      <w:szCs w:val="28"/>
    </w:rPr>
  </w:style>
  <w:style w:type="paragraph" w:styleId="225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59" w:customStyle="1">
    <w:name w:val="封面正文内容"/>
    <w:basedOn w:val="772"/>
    <w:next w:val="772"/>
    <w:uiPriority w:val="0"/>
    <w:qFormat/>
    <w:rPr>
      <w:rFonts w:ascii="宋体" w:hAnsi="宋体" w:cs="宋体"/>
      <w:sz w:val="30"/>
      <w:szCs w:val="30"/>
    </w:rPr>
  </w:style>
  <w:style w:type="paragraph" w:styleId="2260" w:customStyle="1">
    <w:name w:val="a"/>
    <w:basedOn w:val="772"/>
    <w:uiPriority w:val="0"/>
    <w:qFormat/>
    <w:pPr>
      <w:jc w:val="left"/>
      <w:spacing w:before="100" w:beforeAutospacing="1" w:after="100" w:afterAutospacing="1"/>
      <w:widowControl/>
    </w:pPr>
    <w:rPr>
      <w:rFonts w:ascii="宋体" w:hAnsi="宋体" w:cs="宋体"/>
      <w:sz w:val="24"/>
    </w:rPr>
  </w:style>
  <w:style w:type="paragraph" w:styleId="2261" w:customStyle="1">
    <w:name w:val="方框下的ABC标题"/>
    <w:basedOn w:val="772"/>
    <w:uiPriority w:val="0"/>
    <w:qFormat/>
    <w:pPr>
      <w:spacing w:line="360" w:lineRule="auto"/>
    </w:pPr>
    <w:rPr>
      <w:rFonts w:hAnsi="宋体"/>
    </w:rPr>
  </w:style>
  <w:style w:type="paragraph" w:styleId="2262" w:customStyle="1">
    <w:name w:val="SUR-方框下的ABC标题"/>
    <w:basedOn w:val="772"/>
    <w:uiPriority w:val="0"/>
    <w:qFormat/>
    <w:pPr>
      <w:ind w:left="726" w:hanging="363"/>
      <w:jc w:val="left"/>
      <w:spacing w:line="360" w:lineRule="auto"/>
      <w:tabs>
        <w:tab w:val="left" w:pos="1140" w:leader="none"/>
      </w:tabs>
    </w:pPr>
    <w:rPr>
      <w:szCs w:val="20"/>
      <w:lang w:eastAsia="en-US"/>
    </w:rPr>
  </w:style>
  <w:style w:type="paragraph" w:styleId="2263"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64" w:customStyle="1">
    <w:name w:val="D标题二"/>
    <w:basedOn w:val="2263"/>
    <w:next w:val="2263"/>
    <w:uiPriority w:val="0"/>
    <w:qFormat/>
    <w:rPr>
      <w:rFonts w:eastAsia="黑体"/>
    </w:rPr>
  </w:style>
  <w:style w:type="paragraph" w:styleId="2265" w:customStyle="1">
    <w:name w:val="点对点应答文字"/>
    <w:basedOn w:val="772"/>
    <w:uiPriority w:val="0"/>
    <w:qFormat/>
    <w:pPr>
      <w:jc w:val="left"/>
      <w:spacing w:line="360" w:lineRule="auto"/>
    </w:pPr>
    <w:rPr>
      <w:i/>
      <w:color w:val="0000ff"/>
      <w:szCs w:val="20"/>
      <w:lang w:eastAsia="en-US"/>
    </w:rPr>
  </w:style>
  <w:style w:type="paragraph" w:styleId="2266" w:customStyle="1">
    <w:name w:val="SUR-方框标题"/>
    <w:basedOn w:val="772"/>
    <w:uiPriority w:val="0"/>
    <w:qFormat/>
    <w:pPr>
      <w:jc w:val="left"/>
      <w:spacing w:line="360" w:lineRule="auto"/>
    </w:pPr>
    <w:rPr>
      <w:szCs w:val="20"/>
      <w:lang w:eastAsia="en-US"/>
    </w:rPr>
  </w:style>
  <w:style w:type="paragraph" w:styleId="2267" w:customStyle="1">
    <w:name w:val="表内文字"/>
    <w:uiPriority w:val="0"/>
    <w:qFormat/>
    <w:rPr>
      <w:rFonts w:ascii="Times New Roman" w:hAnsi="Times New Roman" w:eastAsia="宋体" w:cs="Times New Roman"/>
      <w:sz w:val="21"/>
      <w:lang w:val="en-US" w:eastAsia="zh-CN" w:bidi="ar-SA"/>
    </w:rPr>
  </w:style>
  <w:style w:type="paragraph" w:styleId="2268" w:customStyle="1">
    <w:name w:val="示意图说明"/>
    <w:basedOn w:val="772"/>
    <w:next w:val="784"/>
    <w:uiPriority w:val="0"/>
    <w:qFormat/>
    <w:pPr>
      <w:jc w:val="center"/>
      <w:spacing w:line="360" w:lineRule="auto"/>
    </w:pPr>
    <w:rPr>
      <w:rFonts w:eastAsia="黑体"/>
      <w:szCs w:val="20"/>
      <w:lang w:eastAsia="en-US"/>
    </w:rPr>
  </w:style>
  <w:style w:type="paragraph" w:styleId="2269" w:customStyle="1">
    <w:name w:val="方框标题"/>
    <w:basedOn w:val="772"/>
    <w:next w:val="772"/>
    <w:uiPriority w:val="0"/>
    <w:qFormat/>
    <w:pPr>
      <w:ind w:firstLine="397"/>
      <w:spacing w:line="360" w:lineRule="auto"/>
      <w:tabs>
        <w:tab w:val="left" w:pos="420" w:leader="none"/>
      </w:tabs>
    </w:pPr>
    <w:rPr>
      <w:rFonts w:eastAsia="黑体"/>
    </w:rPr>
  </w:style>
  <w:style w:type="paragraph" w:styleId="227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71" w:customStyle="1">
    <w:name w:val="MM Topic 1"/>
    <w:basedOn w:val="77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72" w:customStyle="1">
    <w:name w:val="MM Topic 3"/>
    <w:basedOn w:val="775"/>
    <w:uiPriority w:val="0"/>
    <w:qFormat/>
    <w:pPr>
      <w:ind w:left="420" w:hanging="420"/>
      <w:tabs>
        <w:tab w:val="left" w:pos="0" w:leader="none"/>
      </w:tabs>
    </w:pPr>
    <w:rPr>
      <w:rFonts w:ascii="Calibri" w:hAnsi="Calibri"/>
      <w:bCs/>
      <w:szCs w:val="32"/>
      <w:lang w:val="zh-CN"/>
    </w:rPr>
  </w:style>
  <w:style w:type="paragraph" w:styleId="2273" w:customStyle="1">
    <w:name w:val="p15"/>
    <w:basedOn w:val="772"/>
    <w:uiPriority w:val="0"/>
    <w:qFormat/>
    <w:pPr>
      <w:jc w:val="left"/>
      <w:spacing w:before="156" w:after="156"/>
      <w:widowControl/>
    </w:pPr>
    <w:rPr>
      <w:rFonts w:ascii="黑体" w:hAnsi="黑体" w:eastAsia="黑体" w:cs="宋体"/>
      <w:szCs w:val="21"/>
    </w:rPr>
  </w:style>
  <w:style w:type="paragraph" w:styleId="2274" w:customStyle="1">
    <w:name w:val="p16"/>
    <w:basedOn w:val="772"/>
    <w:uiPriority w:val="0"/>
    <w:qFormat/>
    <w:pPr>
      <w:ind w:firstLine="420"/>
      <w:widowControl/>
    </w:pPr>
    <w:rPr>
      <w:rFonts w:ascii="宋体" w:hAnsi="宋体" w:cs="宋体"/>
      <w:sz w:val="20"/>
      <w:szCs w:val="20"/>
    </w:rPr>
  </w:style>
  <w:style w:type="paragraph" w:styleId="2275" w:customStyle="1">
    <w:name w:val="p17"/>
    <w:basedOn w:val="772"/>
    <w:uiPriority w:val="0"/>
    <w:qFormat/>
    <w:pPr>
      <w:jc w:val="center"/>
      <w:spacing w:before="156" w:after="156"/>
      <w:widowControl/>
    </w:pPr>
    <w:rPr>
      <w:rFonts w:ascii="黑体" w:hAnsi="黑体" w:eastAsia="黑体" w:cs="宋体"/>
      <w:szCs w:val="21"/>
    </w:rPr>
  </w:style>
  <w:style w:type="paragraph" w:styleId="2276" w:customStyle="1">
    <w:name w:val="0-投标正文"/>
    <w:basedOn w:val="77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77" w:customStyle="1">
    <w:name w:val="网格型1"/>
    <w:basedOn w:val="7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2"/>
    <w:basedOn w:val="78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11"/>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0" w:customStyle="1">
    <w:name w:val="网格型21"/>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1" w:customStyle="1">
    <w:name w:val="网格型3"/>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2" w:customStyle="1">
    <w:name w:val="网格型12"/>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3" w:customStyle="1">
    <w:name w:val="网格型22"/>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4" w:customStyle="1">
    <w:name w:val="网格型4"/>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5" w:customStyle="1">
    <w:name w:val="网格型13"/>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6" w:customStyle="1">
    <w:name w:val="网格型23"/>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7" w:customStyle="1">
    <w:name w:val="网格型5"/>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8" w:customStyle="1">
    <w:name w:val="网格型6"/>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9" w:customStyle="1">
    <w:name w:val="网格型14"/>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0" w:customStyle="1">
    <w:name w:val="网格型24"/>
    <w:basedOn w:val="7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1" w:customStyle="1">
    <w:name w:val="网格型7"/>
    <w:basedOn w:val="78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2" w:customStyle="1">
    <w:name w:val="网格型8"/>
    <w:basedOn w:val="78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93" w:customStyle="1">
    <w:name w:val="普通(网站) Char"/>
    <w:uiPriority w:val="0"/>
    <w:qFormat/>
    <w:rPr>
      <w:rFonts w:ascii="宋体" w:hAnsi="宋体" w:cs="宋体"/>
      <w:color w:val="000000"/>
      <w:sz w:val="24"/>
      <w:szCs w:val="24"/>
    </w:rPr>
  </w:style>
  <w:style w:type="character" w:styleId="2294" w:customStyle="1">
    <w:name w:val="正文缩进 Char"/>
    <w:uiPriority w:val="0"/>
    <w:qFormat/>
    <w:rPr>
      <w:rFonts w:eastAsia="宋体"/>
      <w:sz w:val="21"/>
      <w:lang w:val="en-US" w:eastAsia="zh-CN" w:bidi="ar-SA"/>
    </w:rPr>
  </w:style>
  <w:style w:type="character" w:styleId="2295" w:customStyle="1">
    <w:name w:val="正文文本首行缩进 2 字符"/>
    <w:basedOn w:val="1573"/>
    <w:link w:val="841"/>
    <w:uiPriority w:val="99"/>
    <w:semiHidden/>
    <w:qFormat/>
    <w:rPr>
      <w:rFonts w:ascii="Times New Roman" w:hAnsi="Times New Roman" w:eastAsia="宋体" w:cs="Times New Roman"/>
      <w:szCs w:val="24"/>
    </w:rPr>
  </w:style>
  <w:style w:type="character" w:styleId="2296" w:customStyle="1">
    <w:name w:val="正文文本首行缩进 字符"/>
    <w:basedOn w:val="1574"/>
    <w:link w:val="840"/>
    <w:uiPriority w:val="99"/>
    <w:semiHidden/>
    <w:qFormat/>
    <w:rPr>
      <w:rFonts w:ascii="Times New Roman" w:hAnsi="Times New Roman" w:eastAsia="宋体" w:cs="Times New Roman"/>
      <w:szCs w:val="24"/>
    </w:rPr>
  </w:style>
  <w:style w:type="paragraph" w:styleId="2297" w:customStyle="1">
    <w:name w:val="Andy_正文格式"/>
    <w:basedOn w:val="772"/>
    <w:uiPriority w:val="0"/>
    <w:qFormat/>
    <w:pPr>
      <w:ind w:firstLine="560"/>
      <w:jc w:val="left"/>
    </w:pPr>
    <w:rPr>
      <w:rFonts w:ascii="仿宋_GB2312" w:eastAsia="仿宋_GB2312"/>
      <w:sz w:val="28"/>
      <w:szCs w:val="28"/>
    </w:rPr>
  </w:style>
  <w:style w:type="character" w:styleId="2298" w:customStyle="1">
    <w:name w:val="p141"/>
    <w:uiPriority w:val="0"/>
    <w:qFormat/>
    <w:rPr>
      <w:sz w:val="21"/>
      <w:szCs w:val="21"/>
    </w:rPr>
  </w:style>
  <w:style w:type="character" w:styleId="2299" w:customStyle="1">
    <w:name w:val="标题 3 字符"/>
    <w:uiPriority w:val="0"/>
    <w:qFormat/>
    <w:rPr>
      <w:b/>
      <w:sz w:val="32"/>
    </w:rPr>
  </w:style>
  <w:style w:type="paragraph" w:styleId="230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01" w:customStyle="1">
    <w:name w:val="px_10"/>
    <w:basedOn w:val="782"/>
    <w:uiPriority w:val="0"/>
    <w:qFormat/>
  </w:style>
  <w:style w:type="paragraph" w:styleId="2302"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03" w:customStyle="1">
    <w:name w:val="text-tag"/>
    <w:basedOn w:val="772"/>
    <w:uiPriority w:val="99"/>
    <w:semiHidden/>
    <w:qFormat/>
    <w:pPr>
      <w:jc w:val="left"/>
      <w:spacing w:before="100" w:beforeAutospacing="1" w:after="100" w:afterAutospacing="1"/>
      <w:widowControl/>
    </w:pPr>
    <w:rPr>
      <w:rFonts w:ascii="宋体" w:hAnsi="宋体" w:cs="宋体"/>
      <w:sz w:val="24"/>
    </w:rPr>
  </w:style>
  <w:style w:type="paragraph" w:styleId="2304" w:customStyle="1">
    <w:name w:val="_Style 1379"/>
    <w:basedOn w:val="772"/>
    <w:next w:val="772"/>
    <w:uiPriority w:val="0"/>
    <w:qFormat/>
    <w:pPr>
      <w:jc w:val="center"/>
      <w:pBdr>
        <w:bottom w:val="single" w:color="auto" w:sz="6" w:space="1"/>
      </w:pBdr>
    </w:pPr>
    <w:rPr>
      <w:rFonts w:ascii="Arial"/>
      <w:vanish/>
      <w:sz w:val="16"/>
    </w:rPr>
  </w:style>
  <w:style w:type="paragraph" w:styleId="2305" w:customStyle="1">
    <w:name w:val="_Style 1380"/>
    <w:basedOn w:val="772"/>
    <w:next w:val="772"/>
    <w:uiPriority w:val="0"/>
    <w:qFormat/>
    <w:pPr>
      <w:jc w:val="center"/>
      <w:pBdr>
        <w:top w:val="single" w:color="auto" w:sz="6" w:space="1"/>
      </w:pBdr>
    </w:pPr>
    <w:rPr>
      <w:rFonts w:ascii="Arial"/>
      <w:vanish/>
      <w:sz w:val="16"/>
    </w:rPr>
  </w:style>
  <w:style w:type="paragraph" w:styleId="2306"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07" w:customStyle="1">
    <w:name w:val="纯文本 Char1"/>
    <w:link w:val="1867"/>
    <w:uiPriority w:val="0"/>
    <w:qFormat/>
    <w:rPr>
      <w:rFonts w:ascii="宋体" w:hAnsi="Courier New"/>
      <w:sz w:val="21"/>
      <w:szCs w:val="21"/>
    </w:rPr>
  </w:style>
  <w:style w:type="paragraph" w:styleId="2308" w:customStyle="1">
    <w:name w:val="索引 11"/>
    <w:basedOn w:val="772"/>
    <w:next w:val="772"/>
    <w:uiPriority w:val="99"/>
    <w:qFormat/>
    <w:pPr>
      <w:spacing w:line="360" w:lineRule="auto"/>
    </w:pPr>
    <w:rPr>
      <w:rFonts w:ascii="仿宋_GB2312" w:eastAsia="仿宋_GB2312"/>
      <w:sz w:val="24"/>
      <w:szCs w:val="20"/>
    </w:rPr>
  </w:style>
  <w:style w:type="paragraph" w:styleId="230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10" w:customStyle="1">
    <w:name w:val="Style1"/>
    <w:basedOn w:val="772"/>
    <w:uiPriority w:val="0"/>
    <w:qFormat/>
    <w:pPr>
      <w:tabs>
        <w:tab w:val="left" w:pos="-720" w:leader="none"/>
      </w:tabs>
    </w:pPr>
    <w:rPr>
      <w:spacing w:val="-3"/>
      <w:sz w:val="24"/>
      <w:lang w:val="en-AU" w:eastAsia="en-US"/>
    </w:rPr>
  </w:style>
  <w:style w:type="character" w:styleId="2311" w:customStyle="1">
    <w:name w:val="默认段落字体11"/>
    <w:link w:val="772"/>
    <w:uiPriority w:val="1"/>
    <w:unhideWhenUsed/>
    <w:qFormat/>
  </w:style>
  <w:style w:type="paragraph" w:styleId="2312" w:customStyle="1">
    <w:name w:val="Normal_13"/>
    <w:uiPriority w:val="0"/>
    <w:qFormat/>
    <w:rPr>
      <w:rFonts w:ascii="Times New Roman" w:hAnsi="Times New Roman" w:eastAsia="Times New Roman" w:cs="Times New Roman"/>
      <w:sz w:val="24"/>
      <w:szCs w:val="24"/>
      <w:lang w:val="en-US" w:eastAsia="zh-CN" w:bidi="ar-SA"/>
    </w:rPr>
  </w:style>
  <w:style w:type="paragraph" w:styleId="2313" w:customStyle="1">
    <w:name w:val="SZ标题1"/>
    <w:basedOn w:val="773"/>
    <w:uiPriority w:val="0"/>
    <w:qFormat/>
    <w:pPr>
      <w:spacing w:before="156" w:after="156"/>
    </w:pPr>
    <w:rPr>
      <w:rFonts w:ascii="黑体" w:hAnsi="黑体" w:eastAsia="华文中宋" w:cs="宋体"/>
      <w:sz w:val="36"/>
    </w:rPr>
  </w:style>
  <w:style w:type="paragraph" w:styleId="2314" w:customStyle="1">
    <w:name w:val="SZ正文加粗"/>
    <w:basedOn w:val="2315"/>
    <w:uiPriority w:val="0"/>
    <w:qFormat/>
    <w:rPr>
      <w:b/>
    </w:rPr>
  </w:style>
  <w:style w:type="paragraph" w:styleId="2315" w:customStyle="1">
    <w:name w:val="SZ正文"/>
    <w:link w:val="2318"/>
    <w:uiPriority w:val="0"/>
    <w:qFormat/>
    <w:pPr>
      <w:ind w:firstLine="721"/>
      <w:spacing w:line="300" w:lineRule="auto"/>
    </w:pPr>
    <w:rPr>
      <w:rFonts w:ascii="Times New Roman" w:hAnsi="Times New Roman" w:eastAsia="仿宋_GB2312" w:cs="Times New Roman"/>
      <w:sz w:val="28"/>
      <w:szCs w:val="22"/>
      <w:lang w:val="en-US" w:eastAsia="zh-CN" w:bidi="ar-SA"/>
    </w:rPr>
  </w:style>
  <w:style w:type="paragraph" w:styleId="2316" w:customStyle="1">
    <w:name w:val="SZ标题2"/>
    <w:basedOn w:val="774"/>
    <w:uiPriority w:val="0"/>
    <w:qFormat/>
    <w:pPr>
      <w:ind w:firstLine="541"/>
      <w:spacing w:before="156" w:after="156" w:line="240" w:lineRule="auto"/>
    </w:pPr>
    <w:rPr>
      <w:rFonts w:hAnsi="Times New Roman" w:eastAsia="黑体" w:cs="宋体"/>
      <w:spacing w:val="6"/>
      <w:sz w:val="30"/>
    </w:rPr>
  </w:style>
  <w:style w:type="paragraph" w:styleId="2317" w:customStyle="1">
    <w:name w:val="SZ图表"/>
    <w:basedOn w:val="2315"/>
    <w:uiPriority w:val="0"/>
    <w:qFormat/>
    <w:pPr>
      <w:ind w:firstLine="0"/>
      <w:jc w:val="center"/>
      <w:spacing w:line="320" w:lineRule="atLeast"/>
    </w:pPr>
    <w:rPr>
      <w:sz w:val="24"/>
    </w:rPr>
  </w:style>
  <w:style w:type="character" w:styleId="2318" w:customStyle="1">
    <w:name w:val="SZ正文 Char Char"/>
    <w:link w:val="2315"/>
    <w:uiPriority w:val="0"/>
    <w:qFormat/>
    <w:rPr>
      <w:rFonts w:ascii="Times New Roman" w:hAnsi="Times New Roman" w:eastAsia="仿宋_GB2312" w:cs="Times New Roman"/>
      <w:sz w:val="28"/>
      <w:szCs w:val="22"/>
      <w:lang w:val="en-US" w:eastAsia="zh-CN" w:bidi="ar-SA"/>
    </w:rPr>
  </w:style>
  <w:style w:type="table" w:styleId="2319" w:customStyle="1">
    <w:name w:val="Table Normal"/>
    <w:uiPriority w:val="0"/>
    <w:semiHidden/>
    <w:unhideWhenUsed/>
    <w:qFormat/>
    <w:tblPr>
      <w:tblCellMar>
        <w:left w:w="0" w:type="dxa"/>
        <w:top w:w="0" w:type="dxa"/>
        <w:right w:w="0" w:type="dxa"/>
        <w:bottom w:w="0" w:type="dxa"/>
      </w:tblCellMar>
    </w:tblPr>
  </w:style>
  <w:style w:type="paragraph" w:styleId="2320" w:customStyle="1">
    <w:name w:val="Normal_5"/>
    <w:uiPriority w:val="0"/>
    <w:qFormat/>
    <w:rPr>
      <w:rFonts w:ascii="Times New Roman" w:hAnsi="Times New Roman" w:eastAsia="Times New Roman" w:cs="Times New Roman"/>
      <w:sz w:val="24"/>
      <w:szCs w:val="24"/>
      <w:lang w:val="en-US" w:eastAsia="zh-CN" w:bidi="ar-SA"/>
    </w:rPr>
  </w:style>
  <w:style w:type="paragraph" w:styleId="2321" w:customStyle="1">
    <w:name w:val="正文缩进_0_0"/>
    <w:basedOn w:val="2322"/>
    <w:uiPriority w:val="0"/>
    <w:qFormat/>
    <w:pPr>
      <w:ind w:firstLine="482"/>
      <w:spacing w:line="360" w:lineRule="atLeast"/>
    </w:pPr>
    <w:rPr>
      <w:rFonts w:ascii="Times New Roman" w:hAnsi="Times New Roman"/>
      <w:sz w:val="24"/>
      <w:szCs w:val="20"/>
    </w:rPr>
  </w:style>
  <w:style w:type="paragraph" w:styleId="2322"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2323" w:customStyle="1">
    <w:name w:val="未处理的提及2"/>
    <w:basedOn w:val="782"/>
    <w:uiPriority w:val="99"/>
    <w:semiHidden/>
    <w:unhideWhenUsed/>
    <w:qFormat/>
    <w:rPr>
      <w:color w:val="605e5c"/>
      <w:shd w:val="clear" w:color="auto" w:fill="e1dfdd"/>
    </w:rPr>
  </w:style>
  <w:style w:type="paragraph" w:styleId="2324"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2325" w:customStyle="1">
    <w:name w:val="Normal_6"/>
    <w:uiPriority w:val="0"/>
    <w:qFormat/>
    <w:rPr>
      <w:rFonts w:hint="default" w:ascii="Times New Roman" w:hAnsi="Times New Roman" w:eastAsia="Times New Roman" w:cs="Times New Roman"/>
      <w:sz w:val="24"/>
      <w:szCs w:val="24"/>
      <w:lang w:bidi="mn-Mong-CN"/>
    </w:rPr>
  </w:style>
  <w:style w:type="paragraph" w:styleId="2326" w:customStyle="1">
    <w:name w:val="Normal_25"/>
    <w:uiPriority w:val="0"/>
    <w:qFormat/>
    <w:rPr>
      <w:rFonts w:hint="default" w:ascii="Times New Roman" w:hAnsi="Times New Roman" w:eastAsia="Times New Roman" w:cs="Times New Roman"/>
      <w:sz w:val="24"/>
      <w:szCs w:val="24"/>
      <w:lang w:bidi="mn-Mong-CN"/>
    </w:rPr>
  </w:style>
  <w:style w:type="paragraph" w:styleId="2327"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28" w:customStyle="1">
    <w:name w:val="Normal_28"/>
    <w:uiPriority w:val="0"/>
    <w:qFormat/>
    <w:rPr>
      <w:rFonts w:hint="default" w:ascii="Times New Roman" w:hAnsi="Times New Roman" w:eastAsia="Times New Roman" w:cs="Times New Roman"/>
      <w:sz w:val="24"/>
      <w:szCs w:val="24"/>
      <w:lang w:bidi="mn-Mong-CN"/>
    </w:rPr>
  </w:style>
  <w:style w:type="paragraph" w:styleId="232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30" w:customStyle="1">
    <w:name w:val="Normal_15"/>
    <w:uiPriority w:val="0"/>
    <w:qFormat/>
    <w:rPr>
      <w:rFonts w:hint="default" w:ascii="Times New Roman" w:hAnsi="Times New Roman" w:eastAsia="Times New Roman" w:cs="Times New Roman"/>
      <w:sz w:val="24"/>
      <w:szCs w:val="24"/>
      <w:lang w:bidi="mn-Mong-CN"/>
    </w:rPr>
  </w:style>
  <w:style w:type="paragraph" w:styleId="2331" w:customStyle="1">
    <w:name w:val="Normal_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2" w:customStyle="1">
    <w:name w:val="标题 21"/>
    <w:basedOn w:val="772"/>
    <w:next w:val="2333"/>
    <w:uiPriority w:val="99"/>
    <w:qFormat/>
    <w:pPr>
      <w:jc w:val="center"/>
      <w:keepLines/>
      <w:keepNext/>
      <w:spacing w:before="260" w:after="260" w:line="416" w:lineRule="auto"/>
      <w:outlineLvl w:val="1"/>
    </w:pPr>
    <w:rPr>
      <w:rFonts w:ascii="幼圆" w:hAnsi="Arial" w:eastAsia="楷体_GB2312"/>
      <w:b/>
      <w:sz w:val="44"/>
      <w:szCs w:val="20"/>
      <w:lang w:val="en-US" w:eastAsia="en-US" w:bidi="mn-Mong-CN"/>
    </w:rPr>
  </w:style>
  <w:style w:type="paragraph" w:styleId="2333" w:customStyle="1">
    <w:name w:val="正文缩进11"/>
    <w:basedOn w:val="772"/>
    <w:uiPriority w:val="0"/>
    <w:unhideWhenUsed/>
    <w:qFormat/>
    <w:pPr>
      <w:ind w:firstLine="420"/>
    </w:pPr>
    <w:rPr>
      <w:rFonts w:ascii="Times New Roman" w:hAnsi="Times New Roman"/>
      <w:sz w:val="20"/>
      <w:szCs w:val="24"/>
      <w:lang w:val="en-US" w:eastAsia="en-US" w:bidi="mn-Mong-CN"/>
    </w:rPr>
  </w:style>
  <w:style w:type="paragraph" w:styleId="2334" w:customStyle="1">
    <w:name w:val="页脚1"/>
    <w:basedOn w:val="772"/>
    <w:uiPriority w:val="99"/>
    <w:unhideWhenUsed/>
    <w:qFormat/>
    <w:pPr>
      <w:jc w:val="left"/>
      <w:tabs>
        <w:tab w:val="center" w:pos="4153" w:leader="none"/>
        <w:tab w:val="right" w:pos="8306" w:leader="none"/>
      </w:tabs>
    </w:pPr>
    <w:rPr>
      <w:rFonts w:ascii="Times New Roman" w:hAnsi="Times New Roman"/>
      <w:sz w:val="18"/>
      <w:szCs w:val="18"/>
      <w:lang w:val="en-US" w:eastAsia="en-US" w:bidi="mn-Mong-CN"/>
    </w:rPr>
  </w:style>
  <w:style w:type="character" w:styleId="2335" w:customStyle="1">
    <w:name w:val="页码11"/>
    <w:basedOn w:val="2311"/>
    <w:link w:val="772"/>
    <w:uiPriority w:val="0"/>
    <w:qFormat/>
    <w:rPr>
      <w:rFonts w:ascii="Times New Roman" w:hAnsi="Times New Roman" w:eastAsia="宋体" w:cs="Times New Roman"/>
      <w:sz w:val="21"/>
      <w:szCs w:val="24"/>
      <w:lang w:val="en-US" w:eastAsia="zh-CN" w:bidi="ar-SA"/>
    </w:rPr>
  </w:style>
  <w:style w:type="numbering" w:styleId="25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潘潇 </cp:lastModifiedBy>
  <cp:revision>3</cp:revision>
  <dcterms:created xsi:type="dcterms:W3CDTF">2025-10-24T01:13:00Z</dcterms:created>
  <dcterms:modified xsi:type="dcterms:W3CDTF">2026-07-16T10:40:54Z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35B281D61C9C4154A5FE4AE42F0E26DB_13</vt:lpwstr>
  </property>
  <property fmtid="{D5CDD505-2E9C-101B-9397-08002B2CF9AE}" pid="4" name="KSOTemplateDocerSaveRecord">
    <vt:lpwstr>eyJoZGlkIjoiZGQ5MzE1N2E1NmVhOTRiZGU4ZjNhZWZmZGYxMjZhNjkiLCJ1c2VySWQiOiIxNjYxMjk5OTMzIn0=</vt:lpwstr>
  </property>
</Properties>
</file>